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themeColor="accent1" w:themeTint="33"/>
  <w:body>
    <w:p w:rsidR="00D233AD" w:rsidRDefault="00D233AD" w:rsidP="00D233AD">
      <w:pPr>
        <w:rPr>
          <w:lang w:val="es-MX"/>
        </w:rPr>
      </w:pPr>
    </w:p>
    <w:p w:rsidR="00D233AD" w:rsidRDefault="00D233AD" w:rsidP="00D233AD">
      <w:pPr>
        <w:rPr>
          <w:lang w:val="es-MX"/>
        </w:rPr>
      </w:pPr>
    </w:p>
    <w:p w:rsidR="00D233AD" w:rsidRDefault="00D233AD" w:rsidP="00D233AD">
      <w:pPr>
        <w:rPr>
          <w:lang w:val="es-MX"/>
        </w:rPr>
      </w:pPr>
    </w:p>
    <w:p w:rsidR="00D233AD" w:rsidRDefault="00D233AD" w:rsidP="00D233AD">
      <w:pPr>
        <w:rPr>
          <w:lang w:val="es-MX"/>
        </w:rPr>
      </w:pPr>
    </w:p>
    <w:p w:rsidR="00D233AD" w:rsidRDefault="00D233AD" w:rsidP="00D233AD">
      <w:pPr>
        <w:rPr>
          <w:lang w:val="es-MX"/>
        </w:rPr>
      </w:pPr>
    </w:p>
    <w:p w:rsidR="00D233AD" w:rsidRPr="00CE6117" w:rsidRDefault="00D233AD" w:rsidP="00D233AD">
      <w:pPr>
        <w:rPr>
          <w:rFonts w:ascii="Arial" w:hAnsi="Arial" w:cs="Arial"/>
          <w:sz w:val="24"/>
          <w:szCs w:val="24"/>
        </w:rPr>
      </w:pPr>
      <w:r w:rsidRPr="00634B7E">
        <w:rPr>
          <w:rFonts w:ascii="Calibri" w:eastAsia="Calibri" w:hAnsi="Calibri" w:cs="Times New Roman"/>
          <w:noProof/>
          <w:lang w:eastAsia="es-ES"/>
        </w:rPr>
        <mc:AlternateContent>
          <mc:Choice Requires="wps">
            <w:drawing>
              <wp:anchor distT="0" distB="0" distL="114300" distR="114300" simplePos="0" relativeHeight="251659264" behindDoc="0" locked="0" layoutInCell="1" allowOverlap="1" wp14:anchorId="45416DAC" wp14:editId="7A19478E">
                <wp:simplePos x="0" y="0"/>
                <wp:positionH relativeFrom="margin">
                  <wp:align>center</wp:align>
                </wp:positionH>
                <wp:positionV relativeFrom="paragraph">
                  <wp:posOffset>123190</wp:posOffset>
                </wp:positionV>
                <wp:extent cx="4830445" cy="1508760"/>
                <wp:effectExtent l="0" t="0" r="0" b="0"/>
                <wp:wrapNone/>
                <wp:docPr id="515" name="515 Cuadro de texto"/>
                <wp:cNvGraphicFramePr/>
                <a:graphic xmlns:a="http://schemas.openxmlformats.org/drawingml/2006/main">
                  <a:graphicData uri="http://schemas.microsoft.com/office/word/2010/wordprocessingShape">
                    <wps:wsp>
                      <wps:cNvSpPr txBox="1"/>
                      <wps:spPr>
                        <a:xfrm>
                          <a:off x="0" y="0"/>
                          <a:ext cx="4830445" cy="1508760"/>
                        </a:xfrm>
                        <a:prstGeom prst="rect">
                          <a:avLst/>
                        </a:prstGeom>
                        <a:noFill/>
                        <a:ln w="6350">
                          <a:noFill/>
                        </a:ln>
                        <a:effectLst/>
                      </wps:spPr>
                      <wps:txbx>
                        <w:txbxContent>
                          <w:p w:rsidR="00D233AD" w:rsidRPr="00634B7E" w:rsidRDefault="00D233AD" w:rsidP="00D233AD">
                            <w:pPr>
                              <w:spacing w:after="0"/>
                              <w:jc w:val="right"/>
                              <w:rPr>
                                <w:rFonts w:ascii="{¡Estoy Bueno!}" w:hAnsi="{¡Estoy Bueno!}"/>
                                <w:b/>
                                <w:color w:val="0070C0"/>
                                <w:sz w:val="72"/>
                              </w:rPr>
                            </w:pPr>
                            <w:r w:rsidRPr="00634B7E">
                              <w:rPr>
                                <w:rFonts w:ascii="{¡Estoy Bueno!}" w:hAnsi="{¡Estoy Bueno!}"/>
                                <w:b/>
                                <w:color w:val="0070C0"/>
                                <w:sz w:val="72"/>
                              </w:rPr>
                              <w:t>GUÍA DE CONCRECIÓN</w:t>
                            </w:r>
                          </w:p>
                          <w:p w:rsidR="00D233AD" w:rsidRPr="005E2D20" w:rsidRDefault="00D233AD" w:rsidP="00D233AD">
                            <w:pPr>
                              <w:spacing w:after="0"/>
                              <w:jc w:val="center"/>
                              <w:rPr>
                                <w:rFonts w:ascii="augie" w:hAnsi="augie"/>
                                <w:b/>
                                <w:sz w:val="48"/>
                              </w:rPr>
                            </w:pPr>
                            <w:r>
                              <w:rPr>
                                <w:rFonts w:ascii="augie" w:hAnsi="augie"/>
                                <w:b/>
                                <w:sz w:val="44"/>
                              </w:rPr>
                              <w:t>PDC</w:t>
                            </w:r>
                            <w:r w:rsidRPr="005E2D20">
                              <w:rPr>
                                <w:rFonts w:ascii="augie" w:hAnsi="augie"/>
                                <w:b/>
                                <w:sz w:val="44"/>
                              </w:rPr>
                              <w:t xml:space="preserve"> </w:t>
                            </w:r>
                            <w:r>
                              <w:rPr>
                                <w:rFonts w:ascii="augie" w:hAnsi="augie"/>
                                <w:b/>
                                <w:sz w:val="44"/>
                              </w:rPr>
                              <w:t>semip</w:t>
                            </w:r>
                            <w:r w:rsidRPr="005E2D20">
                              <w:rPr>
                                <w:rFonts w:ascii="augie" w:hAnsi="augie"/>
                                <w:b/>
                                <w:sz w:val="44"/>
                              </w:rPr>
                              <w:t>resencial</w:t>
                            </w:r>
                          </w:p>
                          <w:p w:rsidR="00D233AD" w:rsidRDefault="00D233AD" w:rsidP="00D233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416DAC" id="_x0000_t202" coordsize="21600,21600" o:spt="202" path="m,l,21600r21600,l21600,xe">
                <v:stroke joinstyle="miter"/>
                <v:path gradientshapeok="t" o:connecttype="rect"/>
              </v:shapetype>
              <v:shape id="515 Cuadro de texto" o:spid="_x0000_s1026" type="#_x0000_t202" style="position:absolute;margin-left:0;margin-top:9.7pt;width:380.35pt;height:118.8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" filled="f" stroked="f" strokeweight=".5pt">
                <v:textbox>
                  <w:txbxContent>
                    <w:p w:rsidR="00D233AD" w:rsidRPr="00634B7E" w:rsidRDefault="00D233AD" w:rsidP="00D233AD">
                      <w:pPr>
                        <w:spacing w:after="0"/>
                        <w:jc w:val="right"/>
                        <w:rPr>
                          <w:rFonts w:ascii="{¡Estoy Bueno!}" w:hAnsi="{¡Estoy Bueno!}"/>
                          <w:b/>
                          <w:color w:val="0070C0"/>
                          <w:sz w:val="72"/>
                        </w:rPr>
                      </w:pPr>
                      <w:r w:rsidRPr="00634B7E">
                        <w:rPr>
                          <w:rFonts w:ascii="{¡Estoy Bueno!}" w:hAnsi="{¡Estoy Bueno!}"/>
                          <w:b/>
                          <w:color w:val="0070C0"/>
                          <w:sz w:val="72"/>
                        </w:rPr>
                        <w:t>GUÍA DE CONCRECIÓN</w:t>
                      </w:r>
                    </w:p>
                    <w:p w:rsidR="00D233AD" w:rsidRPr="005E2D20" w:rsidRDefault="00D233AD" w:rsidP="00D233AD">
                      <w:pPr>
                        <w:spacing w:after="0"/>
                        <w:jc w:val="center"/>
                        <w:rPr>
                          <w:rFonts w:ascii="augie" w:hAnsi="augie"/>
                          <w:b/>
                          <w:sz w:val="48"/>
                        </w:rPr>
                      </w:pPr>
                      <w:r>
                        <w:rPr>
                          <w:rFonts w:ascii="augie" w:hAnsi="augie"/>
                          <w:b/>
                          <w:sz w:val="44"/>
                        </w:rPr>
                        <w:t>PDC</w:t>
                      </w:r>
                      <w:r w:rsidRPr="005E2D20">
                        <w:rPr>
                          <w:rFonts w:ascii="augie" w:hAnsi="augie"/>
                          <w:b/>
                          <w:sz w:val="44"/>
                        </w:rPr>
                        <w:t xml:space="preserve"> </w:t>
                      </w:r>
                      <w:r>
                        <w:rPr>
                          <w:rFonts w:ascii="augie" w:hAnsi="augie"/>
                          <w:b/>
                          <w:sz w:val="44"/>
                        </w:rPr>
                        <w:t>semip</w:t>
                      </w:r>
                      <w:r w:rsidRPr="005E2D20">
                        <w:rPr>
                          <w:rFonts w:ascii="augie" w:hAnsi="augie"/>
                          <w:b/>
                          <w:sz w:val="44"/>
                        </w:rPr>
                        <w:t>resen</w:t>
                      </w:r>
                      <w:bookmarkStart w:id="1" w:name="_GoBack"/>
                      <w:bookmarkEnd w:id="1"/>
                      <w:r w:rsidRPr="005E2D20">
                        <w:rPr>
                          <w:rFonts w:ascii="augie" w:hAnsi="augie"/>
                          <w:b/>
                          <w:sz w:val="44"/>
                        </w:rPr>
                        <w:t>cial</w:t>
                      </w:r>
                    </w:p>
                    <w:p w:rsidR="00D233AD" w:rsidRDefault="00D233AD" w:rsidP="00D233AD"/>
                  </w:txbxContent>
                </v:textbox>
                <w10:wrap anchorx="margin"/>
              </v:shape>
            </w:pict>
          </mc:Fallback>
        </mc:AlternateContent>
      </w:r>
    </w:p>
    <w:p w:rsidR="00D233AD" w:rsidRDefault="00D233AD" w:rsidP="00D233AD">
      <w:pPr>
        <w:rPr>
          <w:lang w:val="es-MX"/>
        </w:rPr>
      </w:pPr>
    </w:p>
    <w:p w:rsidR="00D233AD" w:rsidRDefault="00D233AD" w:rsidP="00D233AD">
      <w:pPr>
        <w:rPr>
          <w:lang w:val="es-MX"/>
        </w:rPr>
      </w:pPr>
    </w:p>
    <w:p w:rsidR="00D233AD" w:rsidRDefault="00D233AD" w:rsidP="00D233AD">
      <w:pPr>
        <w:rPr>
          <w:lang w:val="es-MX"/>
        </w:rPr>
      </w:pPr>
    </w:p>
    <w:p w:rsidR="00D233AD" w:rsidRDefault="00D233AD" w:rsidP="00D233AD">
      <w:pPr>
        <w:rPr>
          <w:lang w:val="es-MX"/>
        </w:rPr>
      </w:pPr>
    </w:p>
    <w:p w:rsidR="00D233AD" w:rsidRDefault="00D233AD" w:rsidP="00D233AD">
      <w:pPr>
        <w:rPr>
          <w:lang w:val="es-MX"/>
        </w:rPr>
      </w:pPr>
    </w:p>
    <w:p w:rsidR="00D233AD" w:rsidRPr="00634B7E" w:rsidRDefault="00D233AD" w:rsidP="00D233AD">
      <w:pPr>
        <w:rPr>
          <w:rFonts w:ascii="Arial Black" w:hAnsi="Arial Black"/>
          <w:sz w:val="36"/>
          <w:szCs w:val="36"/>
          <w:lang w:val="es-MX"/>
        </w:rPr>
      </w:pPr>
      <w:r>
        <w:rPr>
          <w:lang w:val="es-MX"/>
        </w:rPr>
        <w:tab/>
      </w:r>
      <w:r>
        <w:rPr>
          <w:lang w:val="es-MX"/>
        </w:rPr>
        <w:tab/>
      </w:r>
      <w:r w:rsidR="00DF7D3B">
        <w:rPr>
          <w:rFonts w:ascii="Arial Black" w:hAnsi="Arial Black"/>
          <w:sz w:val="36"/>
          <w:szCs w:val="36"/>
          <w:lang w:val="es-MX"/>
        </w:rPr>
        <w:t>PROF</w:t>
      </w:r>
      <w:r w:rsidRPr="00634B7E">
        <w:rPr>
          <w:rFonts w:ascii="Arial Black" w:hAnsi="Arial Black"/>
          <w:sz w:val="36"/>
          <w:szCs w:val="36"/>
          <w:lang w:val="es-MX"/>
        </w:rPr>
        <w:t>: BLANCA CHAMBI LIMACHI</w:t>
      </w:r>
    </w:p>
    <w:p w:rsidR="00D233AD" w:rsidRPr="00634B7E" w:rsidRDefault="00D233AD" w:rsidP="00D233AD">
      <w:pPr>
        <w:rPr>
          <w:rFonts w:ascii="Arial Black" w:hAnsi="Arial Black"/>
          <w:sz w:val="36"/>
          <w:szCs w:val="36"/>
          <w:lang w:val="es-MX"/>
        </w:rPr>
      </w:pPr>
      <w:r w:rsidRPr="00634B7E">
        <w:rPr>
          <w:rFonts w:ascii="Arial Black" w:hAnsi="Arial Black"/>
          <w:sz w:val="36"/>
          <w:szCs w:val="36"/>
          <w:lang w:val="es-MX"/>
        </w:rPr>
        <w:tab/>
      </w:r>
      <w:r w:rsidRPr="00634B7E">
        <w:rPr>
          <w:rFonts w:ascii="Arial Black" w:hAnsi="Arial Black"/>
          <w:sz w:val="36"/>
          <w:szCs w:val="36"/>
          <w:lang w:val="es-MX"/>
        </w:rPr>
        <w:tab/>
        <w:t>NIVEL</w:t>
      </w:r>
      <w:r>
        <w:rPr>
          <w:rFonts w:ascii="Arial Black" w:hAnsi="Arial Black"/>
          <w:sz w:val="36"/>
          <w:szCs w:val="36"/>
          <w:lang w:val="es-MX"/>
        </w:rPr>
        <w:t>:</w:t>
      </w:r>
      <w:r w:rsidRPr="00634B7E">
        <w:rPr>
          <w:rFonts w:ascii="Arial Black" w:hAnsi="Arial Black"/>
          <w:sz w:val="36"/>
          <w:szCs w:val="36"/>
          <w:lang w:val="es-MX"/>
        </w:rPr>
        <w:t xml:space="preserve"> SECUNDARIA</w:t>
      </w:r>
    </w:p>
    <w:p w:rsidR="00D233AD" w:rsidRDefault="00D233AD" w:rsidP="00D233AD">
      <w:pPr>
        <w:rPr>
          <w:lang w:val="es-MX"/>
        </w:rPr>
      </w:pPr>
    </w:p>
    <w:p w:rsidR="00D233AD" w:rsidRDefault="00D233AD" w:rsidP="00D233AD">
      <w:pPr>
        <w:rPr>
          <w:lang w:val="es-MX"/>
        </w:rPr>
      </w:pPr>
    </w:p>
    <w:p w:rsidR="00D233AD" w:rsidRDefault="00D233AD" w:rsidP="00D233AD">
      <w:pPr>
        <w:rPr>
          <w:lang w:val="es-MX"/>
        </w:rPr>
      </w:pPr>
    </w:p>
    <w:p w:rsidR="00D233AD" w:rsidRDefault="00D233AD" w:rsidP="00D233AD">
      <w:pPr>
        <w:rPr>
          <w:lang w:val="es-MX"/>
        </w:rPr>
      </w:pPr>
    </w:p>
    <w:p w:rsidR="00D233AD" w:rsidRDefault="00D233AD" w:rsidP="00D233AD">
      <w:pPr>
        <w:rPr>
          <w:lang w:val="es-MX"/>
        </w:rPr>
      </w:pPr>
    </w:p>
    <w:p w:rsidR="00D233AD" w:rsidRDefault="00D233AD" w:rsidP="00D233AD">
      <w:pPr>
        <w:rPr>
          <w:lang w:val="es-MX"/>
        </w:rPr>
      </w:pPr>
    </w:p>
    <w:p w:rsidR="00D233AD" w:rsidRDefault="00D233AD" w:rsidP="00D233AD">
      <w:pPr>
        <w:rPr>
          <w:lang w:val="es-MX"/>
        </w:rPr>
      </w:pPr>
    </w:p>
    <w:p w:rsidR="00D233AD" w:rsidRDefault="00D233AD" w:rsidP="00D233AD">
      <w:pPr>
        <w:rPr>
          <w:lang w:val="es-MX"/>
        </w:rPr>
      </w:pPr>
    </w:p>
    <w:p w:rsidR="00D233AD" w:rsidRDefault="00D233AD" w:rsidP="00D233AD">
      <w:pPr>
        <w:rPr>
          <w:lang w:val="es-MX"/>
        </w:rPr>
      </w:pPr>
    </w:p>
    <w:p w:rsidR="00D233AD" w:rsidRDefault="00D233AD" w:rsidP="00D233AD">
      <w:pPr>
        <w:rPr>
          <w:lang w:val="es-MX"/>
        </w:rPr>
      </w:pPr>
    </w:p>
    <w:p w:rsidR="00D233AD" w:rsidRDefault="00D233AD" w:rsidP="00D233AD">
      <w:pPr>
        <w:rPr>
          <w:lang w:val="es-MX"/>
        </w:rPr>
      </w:pPr>
    </w:p>
    <w:p w:rsidR="00D233AD" w:rsidRDefault="00D233AD" w:rsidP="00D233AD">
      <w:pPr>
        <w:rPr>
          <w:lang w:val="es-MX"/>
        </w:rPr>
      </w:pPr>
    </w:p>
    <w:p w:rsidR="00D233AD" w:rsidRDefault="00D233AD" w:rsidP="00D233AD">
      <w:pPr>
        <w:rPr>
          <w:lang w:val="es-MX"/>
        </w:rPr>
      </w:pPr>
    </w:p>
    <w:p w:rsidR="00D233AD" w:rsidRDefault="00D233AD" w:rsidP="00D233AD">
      <w:pPr>
        <w:rPr>
          <w:lang w:val="es-MX"/>
        </w:rPr>
      </w:pPr>
    </w:p>
    <w:p w:rsidR="00D233AD" w:rsidRDefault="00D233AD" w:rsidP="00D233AD">
      <w:pPr>
        <w:rPr>
          <w:lang w:val="es-MX"/>
        </w:rPr>
      </w:pPr>
    </w:p>
    <w:p w:rsidR="00D233AD" w:rsidRDefault="00D233AD" w:rsidP="00D233AD">
      <w:pPr>
        <w:rPr>
          <w:lang w:val="es-MX"/>
        </w:rPr>
      </w:pPr>
    </w:p>
    <w:p w:rsidR="00D233AD" w:rsidRPr="00CE3562" w:rsidRDefault="00D233AD" w:rsidP="00CE3562">
      <w:pPr>
        <w:keepNext/>
        <w:keepLines/>
        <w:spacing w:before="480" w:after="0" w:line="360" w:lineRule="auto"/>
        <w:outlineLvl w:val="0"/>
        <w:rPr>
          <w:rFonts w:ascii="Arial" w:eastAsia="Times New Roman" w:hAnsi="Arial" w:cs="Arial"/>
          <w:bCs/>
          <w:sz w:val="24"/>
          <w:szCs w:val="24"/>
        </w:rPr>
      </w:pPr>
      <w:bookmarkStart w:id="0" w:name="_Toc55343581"/>
      <w:bookmarkStart w:id="1" w:name="_Toc94115331"/>
      <w:r w:rsidRPr="00CE3562">
        <w:rPr>
          <w:rFonts w:ascii="Arial" w:eastAsia="Times New Roman" w:hAnsi="Arial" w:cs="Arial"/>
          <w:bCs/>
          <w:sz w:val="24"/>
          <w:szCs w:val="24"/>
        </w:rPr>
        <w:lastRenderedPageBreak/>
        <w:t>DATOS DE IDENTIFICACIÓN</w:t>
      </w:r>
      <w:bookmarkEnd w:id="0"/>
      <w:bookmarkEnd w:id="1"/>
    </w:p>
    <w:p w:rsidR="00D233AD" w:rsidRPr="00CE3562" w:rsidRDefault="00D233AD" w:rsidP="00CE3562">
      <w:pPr>
        <w:spacing w:after="200" w:line="360" w:lineRule="auto"/>
        <w:rPr>
          <w:rFonts w:ascii="Arial" w:eastAsia="Calibri" w:hAnsi="Arial" w:cs="Arial"/>
          <w:sz w:val="24"/>
          <w:szCs w:val="24"/>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0"/>
        <w:gridCol w:w="6438"/>
      </w:tblGrid>
      <w:tr w:rsidR="00D233AD" w:rsidRPr="00CE3562" w:rsidTr="000876D5">
        <w:tc>
          <w:tcPr>
            <w:tcW w:w="1660" w:type="pct"/>
          </w:tcPr>
          <w:p w:rsidR="00D233AD" w:rsidRPr="00CE3562" w:rsidRDefault="00D233AD" w:rsidP="00CE3562">
            <w:pPr>
              <w:spacing w:line="360" w:lineRule="auto"/>
              <w:rPr>
                <w:rFonts w:ascii="Arial" w:eastAsia="Yu Gothic" w:hAnsi="Arial" w:cs="Arial"/>
                <w:sz w:val="24"/>
                <w:szCs w:val="24"/>
              </w:rPr>
            </w:pPr>
            <w:r w:rsidRPr="00CE3562">
              <w:rPr>
                <w:rFonts w:ascii="Arial" w:eastAsia="Yu Gothic" w:hAnsi="Arial" w:cs="Arial"/>
                <w:sz w:val="24"/>
                <w:szCs w:val="24"/>
              </w:rPr>
              <w:t>UNIDAD EDUCATIVA:</w:t>
            </w:r>
          </w:p>
        </w:tc>
        <w:tc>
          <w:tcPr>
            <w:tcW w:w="3340" w:type="pct"/>
          </w:tcPr>
          <w:p w:rsidR="00D233AD" w:rsidRPr="00CE3562" w:rsidRDefault="00D233AD" w:rsidP="00CE3562">
            <w:pPr>
              <w:spacing w:line="360" w:lineRule="auto"/>
              <w:rPr>
                <w:rFonts w:ascii="Arial" w:eastAsia="Yu Gothic" w:hAnsi="Arial" w:cs="Arial"/>
                <w:sz w:val="24"/>
                <w:szCs w:val="24"/>
              </w:rPr>
            </w:pPr>
            <w:r w:rsidRPr="00CE3562">
              <w:rPr>
                <w:rFonts w:ascii="Arial" w:eastAsia="Yu Gothic" w:hAnsi="Arial" w:cs="Arial"/>
                <w:sz w:val="24"/>
                <w:szCs w:val="24"/>
              </w:rPr>
              <w:t>UNIDAD EDUCATIVA “ROSE MARIE GALINDO DE BARRIENTOS</w:t>
            </w:r>
          </w:p>
        </w:tc>
      </w:tr>
      <w:tr w:rsidR="00D233AD" w:rsidRPr="00CE3562" w:rsidTr="000876D5">
        <w:tc>
          <w:tcPr>
            <w:tcW w:w="1660" w:type="pct"/>
          </w:tcPr>
          <w:p w:rsidR="00D233AD" w:rsidRPr="00CE3562" w:rsidRDefault="00D233AD" w:rsidP="00CE3562">
            <w:pPr>
              <w:spacing w:line="360" w:lineRule="auto"/>
              <w:rPr>
                <w:rFonts w:ascii="Arial" w:eastAsia="Yu Gothic" w:hAnsi="Arial" w:cs="Arial"/>
                <w:sz w:val="24"/>
                <w:szCs w:val="24"/>
              </w:rPr>
            </w:pPr>
            <w:r w:rsidRPr="00CE3562">
              <w:rPr>
                <w:rFonts w:ascii="Arial" w:eastAsia="Yu Gothic" w:hAnsi="Arial" w:cs="Arial"/>
                <w:sz w:val="24"/>
                <w:szCs w:val="24"/>
              </w:rPr>
              <w:t>NIVEL:</w:t>
            </w:r>
          </w:p>
        </w:tc>
        <w:tc>
          <w:tcPr>
            <w:tcW w:w="3340" w:type="pct"/>
          </w:tcPr>
          <w:p w:rsidR="00D233AD" w:rsidRPr="00CE3562" w:rsidRDefault="00D233AD" w:rsidP="00CE3562">
            <w:pPr>
              <w:spacing w:line="360" w:lineRule="auto"/>
              <w:rPr>
                <w:rFonts w:ascii="Arial" w:eastAsia="Yu Gothic" w:hAnsi="Arial" w:cs="Arial"/>
                <w:sz w:val="24"/>
                <w:szCs w:val="24"/>
              </w:rPr>
            </w:pPr>
            <w:r w:rsidRPr="00CE3562">
              <w:rPr>
                <w:rFonts w:ascii="Arial" w:eastAsia="Yu Gothic" w:hAnsi="Arial" w:cs="Arial"/>
                <w:sz w:val="24"/>
                <w:szCs w:val="24"/>
              </w:rPr>
              <w:t>SEGUNDARIA COMUNITARIA</w:t>
            </w:r>
          </w:p>
        </w:tc>
      </w:tr>
      <w:tr w:rsidR="00D233AD" w:rsidRPr="00CE3562" w:rsidTr="000876D5">
        <w:tc>
          <w:tcPr>
            <w:tcW w:w="1660" w:type="pct"/>
          </w:tcPr>
          <w:p w:rsidR="00D233AD" w:rsidRPr="00CE3562" w:rsidRDefault="00D233AD" w:rsidP="00CE3562">
            <w:pPr>
              <w:spacing w:line="360" w:lineRule="auto"/>
              <w:rPr>
                <w:rFonts w:ascii="Arial" w:eastAsia="Yu Gothic" w:hAnsi="Arial" w:cs="Arial"/>
                <w:sz w:val="24"/>
                <w:szCs w:val="24"/>
              </w:rPr>
            </w:pPr>
            <w:r w:rsidRPr="00CE3562">
              <w:rPr>
                <w:rFonts w:ascii="Arial" w:eastAsia="Yu Gothic" w:hAnsi="Arial" w:cs="Arial"/>
                <w:sz w:val="24"/>
                <w:szCs w:val="24"/>
              </w:rPr>
              <w:t>CAMPO:</w:t>
            </w:r>
          </w:p>
        </w:tc>
        <w:tc>
          <w:tcPr>
            <w:tcW w:w="3340" w:type="pct"/>
          </w:tcPr>
          <w:p w:rsidR="00D233AD" w:rsidRPr="00CE3562" w:rsidRDefault="00D233AD" w:rsidP="00CE3562">
            <w:pPr>
              <w:spacing w:line="360" w:lineRule="auto"/>
              <w:rPr>
                <w:rFonts w:ascii="Arial" w:eastAsia="Yu Gothic" w:hAnsi="Arial" w:cs="Arial"/>
                <w:sz w:val="24"/>
                <w:szCs w:val="24"/>
              </w:rPr>
            </w:pPr>
            <w:r w:rsidRPr="00CE3562">
              <w:rPr>
                <w:rFonts w:ascii="Arial" w:eastAsia="Yu Gothic" w:hAnsi="Arial" w:cs="Arial"/>
                <w:sz w:val="24"/>
                <w:szCs w:val="24"/>
                <w:lang w:val="es-ES_tradnl"/>
              </w:rPr>
              <w:t>COMUNIDAD SOCIEDAD</w:t>
            </w:r>
          </w:p>
        </w:tc>
      </w:tr>
      <w:tr w:rsidR="00D233AD" w:rsidRPr="00CE3562" w:rsidTr="000876D5">
        <w:tc>
          <w:tcPr>
            <w:tcW w:w="1660" w:type="pct"/>
          </w:tcPr>
          <w:p w:rsidR="00D233AD" w:rsidRPr="00CE3562" w:rsidRDefault="00D233AD" w:rsidP="00CE3562">
            <w:pPr>
              <w:spacing w:line="360" w:lineRule="auto"/>
              <w:rPr>
                <w:rFonts w:ascii="Arial" w:eastAsia="Yu Gothic" w:hAnsi="Arial" w:cs="Arial"/>
                <w:sz w:val="24"/>
                <w:szCs w:val="24"/>
              </w:rPr>
            </w:pPr>
            <w:r w:rsidRPr="00CE3562">
              <w:rPr>
                <w:rFonts w:ascii="Arial" w:eastAsia="Yu Gothic" w:hAnsi="Arial" w:cs="Arial"/>
                <w:sz w:val="24"/>
                <w:szCs w:val="24"/>
              </w:rPr>
              <w:t>ÁREA:</w:t>
            </w:r>
          </w:p>
        </w:tc>
        <w:tc>
          <w:tcPr>
            <w:tcW w:w="3340" w:type="pct"/>
          </w:tcPr>
          <w:p w:rsidR="00D233AD" w:rsidRPr="00CE3562" w:rsidRDefault="00D233AD" w:rsidP="00CE3562">
            <w:pPr>
              <w:spacing w:line="360" w:lineRule="auto"/>
              <w:rPr>
                <w:rFonts w:ascii="Arial" w:eastAsia="Yu Gothic" w:hAnsi="Arial" w:cs="Arial"/>
                <w:sz w:val="24"/>
                <w:szCs w:val="24"/>
              </w:rPr>
            </w:pPr>
            <w:r w:rsidRPr="00CE3562">
              <w:rPr>
                <w:rFonts w:ascii="Arial" w:eastAsia="Yu Gothic" w:hAnsi="Arial" w:cs="Arial"/>
                <w:sz w:val="24"/>
                <w:szCs w:val="24"/>
              </w:rPr>
              <w:t>LENGUA CASTELLANA Y ORIGINARIA</w:t>
            </w:r>
          </w:p>
        </w:tc>
      </w:tr>
      <w:tr w:rsidR="00D233AD" w:rsidRPr="00CE3562" w:rsidTr="000876D5">
        <w:tc>
          <w:tcPr>
            <w:tcW w:w="1660" w:type="pct"/>
          </w:tcPr>
          <w:p w:rsidR="00D233AD" w:rsidRPr="00CE3562" w:rsidRDefault="00D233AD" w:rsidP="00CE3562">
            <w:pPr>
              <w:spacing w:line="360" w:lineRule="auto"/>
              <w:ind w:right="-329"/>
              <w:rPr>
                <w:rFonts w:ascii="Arial" w:eastAsia="Yu Gothic" w:hAnsi="Arial" w:cs="Arial"/>
                <w:sz w:val="24"/>
                <w:szCs w:val="24"/>
              </w:rPr>
            </w:pPr>
            <w:r w:rsidRPr="00CE3562">
              <w:rPr>
                <w:rFonts w:ascii="Arial" w:eastAsia="Yu Gothic" w:hAnsi="Arial" w:cs="Arial"/>
                <w:sz w:val="24"/>
                <w:szCs w:val="24"/>
              </w:rPr>
              <w:t>AÑO DE ESCOLARIDAD:</w:t>
            </w:r>
          </w:p>
        </w:tc>
        <w:tc>
          <w:tcPr>
            <w:tcW w:w="3340" w:type="pct"/>
          </w:tcPr>
          <w:p w:rsidR="00D233AD" w:rsidRPr="00CE3562" w:rsidRDefault="00D233AD" w:rsidP="00CE3562">
            <w:pPr>
              <w:spacing w:line="360" w:lineRule="auto"/>
              <w:rPr>
                <w:rFonts w:ascii="Arial" w:eastAsia="Yu Gothic" w:hAnsi="Arial" w:cs="Arial"/>
                <w:sz w:val="24"/>
                <w:szCs w:val="24"/>
              </w:rPr>
            </w:pPr>
            <w:r w:rsidRPr="00CE3562">
              <w:rPr>
                <w:rFonts w:ascii="Arial" w:eastAsia="Yu Gothic" w:hAnsi="Arial" w:cs="Arial"/>
                <w:sz w:val="24"/>
                <w:szCs w:val="24"/>
              </w:rPr>
              <w:t xml:space="preserve">3ro. DE SECUNDARIA </w:t>
            </w:r>
          </w:p>
        </w:tc>
      </w:tr>
      <w:tr w:rsidR="00D233AD" w:rsidRPr="00CE3562" w:rsidTr="000876D5">
        <w:tc>
          <w:tcPr>
            <w:tcW w:w="1660" w:type="pct"/>
          </w:tcPr>
          <w:p w:rsidR="00D233AD" w:rsidRPr="00CE3562" w:rsidRDefault="00D233AD" w:rsidP="00CE3562">
            <w:pPr>
              <w:spacing w:line="360" w:lineRule="auto"/>
              <w:rPr>
                <w:rFonts w:ascii="Arial" w:eastAsia="Yu Gothic" w:hAnsi="Arial" w:cs="Arial"/>
                <w:sz w:val="24"/>
                <w:szCs w:val="24"/>
              </w:rPr>
            </w:pPr>
            <w:r w:rsidRPr="00CE3562">
              <w:rPr>
                <w:rFonts w:ascii="Arial" w:eastAsia="Yu Gothic" w:hAnsi="Arial" w:cs="Arial"/>
                <w:sz w:val="24"/>
                <w:szCs w:val="24"/>
              </w:rPr>
              <w:t>DOCENTE:</w:t>
            </w:r>
          </w:p>
        </w:tc>
        <w:tc>
          <w:tcPr>
            <w:tcW w:w="3340" w:type="pct"/>
          </w:tcPr>
          <w:p w:rsidR="00D233AD" w:rsidRPr="00CE3562" w:rsidRDefault="00D233AD" w:rsidP="00CE3562">
            <w:pPr>
              <w:spacing w:line="360" w:lineRule="auto"/>
              <w:rPr>
                <w:rFonts w:ascii="Arial" w:eastAsia="Yu Gothic" w:hAnsi="Arial" w:cs="Arial"/>
                <w:sz w:val="24"/>
                <w:szCs w:val="24"/>
              </w:rPr>
            </w:pPr>
            <w:r w:rsidRPr="00CE3562">
              <w:rPr>
                <w:rFonts w:ascii="Arial" w:eastAsia="Yu Gothic" w:hAnsi="Arial" w:cs="Arial"/>
                <w:sz w:val="24"/>
                <w:szCs w:val="24"/>
              </w:rPr>
              <w:t>BLANCA CHAMBI</w:t>
            </w:r>
          </w:p>
        </w:tc>
      </w:tr>
      <w:tr w:rsidR="00D233AD" w:rsidRPr="00CE3562" w:rsidTr="000876D5">
        <w:tc>
          <w:tcPr>
            <w:tcW w:w="1660" w:type="pct"/>
          </w:tcPr>
          <w:p w:rsidR="00D233AD" w:rsidRPr="00CE3562" w:rsidRDefault="00D233AD" w:rsidP="00CE3562">
            <w:pPr>
              <w:spacing w:line="360" w:lineRule="auto"/>
              <w:rPr>
                <w:rFonts w:ascii="Arial" w:eastAsia="Yu Gothic" w:hAnsi="Arial" w:cs="Arial"/>
                <w:sz w:val="24"/>
                <w:szCs w:val="24"/>
              </w:rPr>
            </w:pPr>
            <w:r w:rsidRPr="00CE3562">
              <w:rPr>
                <w:rFonts w:ascii="Arial" w:eastAsia="Yu Gothic" w:hAnsi="Arial" w:cs="Arial"/>
                <w:sz w:val="24"/>
                <w:szCs w:val="24"/>
              </w:rPr>
              <w:t>TRIMESTRE:</w:t>
            </w:r>
          </w:p>
        </w:tc>
        <w:tc>
          <w:tcPr>
            <w:tcW w:w="3340" w:type="pct"/>
          </w:tcPr>
          <w:p w:rsidR="00D233AD" w:rsidRPr="00CE3562" w:rsidRDefault="00D233AD" w:rsidP="00CE3562">
            <w:pPr>
              <w:spacing w:line="360" w:lineRule="auto"/>
              <w:rPr>
                <w:rFonts w:ascii="Arial" w:eastAsia="Yu Gothic" w:hAnsi="Arial" w:cs="Arial"/>
                <w:sz w:val="24"/>
                <w:szCs w:val="24"/>
              </w:rPr>
            </w:pPr>
            <w:r w:rsidRPr="00CE3562">
              <w:rPr>
                <w:rFonts w:ascii="Arial" w:eastAsia="Yu Gothic" w:hAnsi="Arial" w:cs="Arial"/>
                <w:sz w:val="24"/>
                <w:szCs w:val="24"/>
              </w:rPr>
              <w:t>PRIMERO</w:t>
            </w:r>
          </w:p>
        </w:tc>
      </w:tr>
      <w:tr w:rsidR="00D233AD" w:rsidRPr="00CE3562" w:rsidTr="000876D5">
        <w:tc>
          <w:tcPr>
            <w:tcW w:w="1660" w:type="pct"/>
          </w:tcPr>
          <w:p w:rsidR="00D233AD" w:rsidRPr="00CE3562" w:rsidRDefault="00D233AD" w:rsidP="00CE3562">
            <w:pPr>
              <w:spacing w:line="360" w:lineRule="auto"/>
              <w:rPr>
                <w:rFonts w:ascii="Arial" w:eastAsia="Yu Gothic" w:hAnsi="Arial" w:cs="Arial"/>
                <w:sz w:val="24"/>
                <w:szCs w:val="24"/>
              </w:rPr>
            </w:pPr>
            <w:r w:rsidRPr="00CE3562">
              <w:rPr>
                <w:rFonts w:ascii="Arial" w:eastAsia="Yu Gothic" w:hAnsi="Arial" w:cs="Arial"/>
                <w:sz w:val="24"/>
                <w:szCs w:val="24"/>
              </w:rPr>
              <w:t>TIEMPO:</w:t>
            </w:r>
          </w:p>
        </w:tc>
        <w:tc>
          <w:tcPr>
            <w:tcW w:w="3340" w:type="pct"/>
          </w:tcPr>
          <w:p w:rsidR="00D233AD" w:rsidRPr="00CE3562" w:rsidRDefault="000377E9" w:rsidP="00CE3562">
            <w:pPr>
              <w:spacing w:line="360" w:lineRule="auto"/>
              <w:rPr>
                <w:rFonts w:ascii="Arial" w:eastAsia="Yu Gothic" w:hAnsi="Arial" w:cs="Arial"/>
                <w:sz w:val="24"/>
                <w:szCs w:val="24"/>
              </w:rPr>
            </w:pPr>
            <w:r>
              <w:rPr>
                <w:rFonts w:ascii="Arial" w:eastAsia="Yu Gothic" w:hAnsi="Arial" w:cs="Arial"/>
                <w:sz w:val="24"/>
                <w:szCs w:val="24"/>
              </w:rPr>
              <w:t>2</w:t>
            </w:r>
            <w:r w:rsidR="00D233AD" w:rsidRPr="00CE3562">
              <w:rPr>
                <w:rFonts w:ascii="Arial" w:eastAsia="Yu Gothic" w:hAnsi="Arial" w:cs="Arial"/>
                <w:sz w:val="24"/>
                <w:szCs w:val="24"/>
              </w:rPr>
              <w:t xml:space="preserve"> SESION</w:t>
            </w:r>
          </w:p>
        </w:tc>
      </w:tr>
    </w:tbl>
    <w:p w:rsidR="00D233AD" w:rsidRPr="00CE3562" w:rsidRDefault="00D233AD" w:rsidP="00CE3562">
      <w:pPr>
        <w:keepNext/>
        <w:keepLines/>
        <w:spacing w:before="480" w:after="0" w:line="360" w:lineRule="auto"/>
        <w:outlineLvl w:val="0"/>
        <w:rPr>
          <w:rFonts w:ascii="Arial" w:eastAsia="Times New Roman" w:hAnsi="Arial" w:cs="Arial"/>
          <w:bCs/>
          <w:sz w:val="24"/>
          <w:szCs w:val="24"/>
        </w:rPr>
      </w:pPr>
      <w:bookmarkStart w:id="2" w:name="_Toc55343582"/>
      <w:bookmarkStart w:id="3" w:name="_Toc94115332"/>
      <w:r w:rsidRPr="00CE3562">
        <w:rPr>
          <w:rFonts w:ascii="Arial" w:eastAsia="Times New Roman" w:hAnsi="Arial" w:cs="Arial"/>
          <w:bCs/>
          <w:sz w:val="24"/>
          <w:szCs w:val="24"/>
        </w:rPr>
        <w:t>Aspectos de la guía de aprendizaje</w:t>
      </w:r>
      <w:bookmarkEnd w:id="2"/>
      <w:bookmarkEnd w:id="3"/>
    </w:p>
    <w:p w:rsidR="00D233AD" w:rsidRPr="00CE3562" w:rsidRDefault="00D233AD" w:rsidP="00CE3562">
      <w:pPr>
        <w:spacing w:after="200" w:line="360" w:lineRule="auto"/>
        <w:ind w:left="360"/>
        <w:contextualSpacing/>
        <w:rPr>
          <w:rFonts w:ascii="Arial" w:eastAsia="Calibri" w:hAnsi="Arial" w:cs="Arial"/>
          <w:sz w:val="24"/>
          <w:szCs w:val="24"/>
        </w:rPr>
      </w:pPr>
    </w:p>
    <w:p w:rsidR="00D233AD" w:rsidRPr="00CE3562" w:rsidRDefault="00D233AD" w:rsidP="00CE3562">
      <w:pPr>
        <w:numPr>
          <w:ilvl w:val="0"/>
          <w:numId w:val="1"/>
        </w:numPr>
        <w:spacing w:after="200" w:line="360" w:lineRule="auto"/>
        <w:contextualSpacing/>
        <w:rPr>
          <w:rFonts w:ascii="Arial" w:eastAsia="Yu Gothic" w:hAnsi="Arial" w:cs="Arial"/>
          <w:b/>
          <w:sz w:val="24"/>
          <w:szCs w:val="24"/>
        </w:rPr>
      </w:pPr>
      <w:r w:rsidRPr="00CE3562">
        <w:rPr>
          <w:rFonts w:ascii="Arial" w:eastAsia="Yu Gothic" w:hAnsi="Arial" w:cs="Arial"/>
          <w:b/>
          <w:sz w:val="24"/>
          <w:szCs w:val="24"/>
        </w:rPr>
        <w:t>JUSTIFICACIÓN DE LA TEMÁTICA A DESARROLLAR</w:t>
      </w:r>
    </w:p>
    <w:p w:rsidR="00D233AD" w:rsidRPr="00CE3562" w:rsidRDefault="00D233AD" w:rsidP="00CE3562">
      <w:pPr>
        <w:spacing w:after="200" w:line="360" w:lineRule="auto"/>
        <w:ind w:left="360"/>
        <w:jc w:val="both"/>
        <w:rPr>
          <w:rFonts w:ascii="Arial" w:eastAsia="Yu Gothic" w:hAnsi="Arial" w:cs="Arial"/>
          <w:sz w:val="24"/>
          <w:szCs w:val="24"/>
        </w:rPr>
      </w:pPr>
      <w:r w:rsidRPr="00CE3562">
        <w:rPr>
          <w:rFonts w:ascii="Arial" w:eastAsia="Yu Gothic" w:hAnsi="Arial" w:cs="Arial"/>
          <w:sz w:val="24"/>
          <w:szCs w:val="24"/>
        </w:rPr>
        <w:t>La presente guía metodológica o de aprendizaje es el proceso de la planificación curricular que determinan aspectos pedagógicos y didácticos que los estudiantes llevaran a cabo a lo largo de las clases. Para fomentar el desarrollo comunicativo, cognitivo, psicomotor, afectivo en los educandos.</w:t>
      </w:r>
    </w:p>
    <w:p w:rsidR="00D233AD" w:rsidRPr="00CE3562" w:rsidRDefault="00D233AD" w:rsidP="00CE3562">
      <w:pPr>
        <w:numPr>
          <w:ilvl w:val="0"/>
          <w:numId w:val="1"/>
        </w:numPr>
        <w:spacing w:before="240" w:after="0" w:line="360" w:lineRule="auto"/>
        <w:contextualSpacing/>
        <w:jc w:val="both"/>
        <w:rPr>
          <w:rFonts w:ascii="Arial" w:eastAsia="Yu Gothic" w:hAnsi="Arial" w:cs="Arial"/>
          <w:b/>
          <w:sz w:val="24"/>
          <w:szCs w:val="24"/>
        </w:rPr>
      </w:pPr>
      <w:r w:rsidRPr="00CE3562">
        <w:rPr>
          <w:rFonts w:ascii="Arial" w:eastAsia="Yu Gothic" w:hAnsi="Arial" w:cs="Arial"/>
          <w:b/>
          <w:sz w:val="24"/>
          <w:szCs w:val="24"/>
        </w:rPr>
        <w:t>DIDÁCTICA A APLICAR (METODOLOGÍA QUE SE VA UTILIZAR)</w:t>
      </w:r>
    </w:p>
    <w:p w:rsidR="00D233AD" w:rsidRPr="00CE3562" w:rsidRDefault="00D233AD" w:rsidP="00CE3562">
      <w:pPr>
        <w:spacing w:before="240" w:after="0" w:line="360" w:lineRule="auto"/>
        <w:ind w:left="284"/>
        <w:jc w:val="both"/>
        <w:rPr>
          <w:rFonts w:ascii="Arial" w:eastAsia="Yu Gothic" w:hAnsi="Arial" w:cs="Arial"/>
          <w:sz w:val="24"/>
          <w:szCs w:val="24"/>
        </w:rPr>
      </w:pPr>
      <w:r w:rsidRPr="00CE3562">
        <w:rPr>
          <w:rFonts w:ascii="Arial" w:eastAsia="Yu Gothic" w:hAnsi="Arial" w:cs="Arial"/>
          <w:sz w:val="24"/>
          <w:szCs w:val="24"/>
        </w:rPr>
        <w:t xml:space="preserve">“El método lúdico es un conjunto de estrategias diseñadas para crear un ambiente de armonía dónde los estudiantes participen de manera creativa en el proceso de aprendizaje, mediante el juego de creación de sinónimos con movimientos corporales para darle la consistencia del significado. </w:t>
      </w:r>
    </w:p>
    <w:p w:rsidR="00807C3B" w:rsidRPr="00CE3562" w:rsidRDefault="00807C3B" w:rsidP="00CE3562">
      <w:pPr>
        <w:spacing w:before="240" w:after="0" w:line="360" w:lineRule="auto"/>
        <w:ind w:left="284"/>
        <w:jc w:val="both"/>
        <w:rPr>
          <w:rFonts w:ascii="Arial" w:eastAsia="Yu Gothic" w:hAnsi="Arial" w:cs="Arial"/>
          <w:b/>
          <w:sz w:val="24"/>
          <w:szCs w:val="24"/>
        </w:rPr>
      </w:pPr>
      <w:r w:rsidRPr="00CE3562">
        <w:rPr>
          <w:rFonts w:ascii="Arial" w:eastAsia="Yu Gothic" w:hAnsi="Arial" w:cs="Arial"/>
          <w:b/>
          <w:sz w:val="24"/>
          <w:szCs w:val="24"/>
        </w:rPr>
        <w:t>ORIENTACIONES METODOLOGICAS</w:t>
      </w:r>
    </w:p>
    <w:p w:rsidR="00D233AD" w:rsidRPr="00CE3562" w:rsidRDefault="00D233AD" w:rsidP="00CE3562">
      <w:pPr>
        <w:spacing w:before="240" w:after="0" w:line="360" w:lineRule="auto"/>
        <w:ind w:left="284"/>
        <w:jc w:val="both"/>
        <w:rPr>
          <w:rFonts w:ascii="Arial" w:eastAsia="Calibri" w:hAnsi="Arial" w:cs="Arial"/>
          <w:b/>
          <w:sz w:val="24"/>
          <w:szCs w:val="24"/>
        </w:rPr>
      </w:pPr>
      <w:r w:rsidRPr="00CE3562">
        <w:rPr>
          <w:rFonts w:ascii="Arial" w:eastAsia="Calibri" w:hAnsi="Arial" w:cs="Arial"/>
          <w:b/>
          <w:sz w:val="24"/>
          <w:szCs w:val="24"/>
        </w:rPr>
        <w:t xml:space="preserve">Actividades de aprendizaje </w:t>
      </w:r>
    </w:p>
    <w:p w:rsidR="00D233AD" w:rsidRPr="00CE3562" w:rsidRDefault="00D233AD" w:rsidP="00CE3562">
      <w:pPr>
        <w:spacing w:before="240" w:after="0" w:line="360" w:lineRule="auto"/>
        <w:ind w:left="284"/>
        <w:jc w:val="both"/>
        <w:rPr>
          <w:rFonts w:ascii="Arial" w:eastAsia="Yu Gothic" w:hAnsi="Arial" w:cs="Arial"/>
          <w:sz w:val="24"/>
          <w:szCs w:val="24"/>
        </w:rPr>
      </w:pPr>
      <w:r w:rsidRPr="00CE3562">
        <w:rPr>
          <w:rFonts w:ascii="Arial" w:eastAsia="Calibri" w:hAnsi="Arial" w:cs="Arial"/>
          <w:sz w:val="24"/>
          <w:szCs w:val="24"/>
        </w:rPr>
        <w:t>Los estudiantes participan de manera virtual</w:t>
      </w:r>
    </w:p>
    <w:p w:rsidR="00D233AD" w:rsidRPr="00CE3562" w:rsidRDefault="005B32DE" w:rsidP="00CE3562">
      <w:pPr>
        <w:spacing w:after="200" w:line="360" w:lineRule="auto"/>
        <w:ind w:left="284"/>
        <w:jc w:val="both"/>
        <w:rPr>
          <w:rFonts w:ascii="Arial" w:eastAsia="Yu Gothic" w:hAnsi="Arial" w:cs="Arial"/>
          <w:sz w:val="24"/>
          <w:szCs w:val="24"/>
        </w:rPr>
      </w:pPr>
      <w:r w:rsidRPr="00CE3562">
        <w:rPr>
          <w:rFonts w:ascii="Arial" w:hAnsi="Arial" w:cs="Arial"/>
          <w:noProof/>
          <w:sz w:val="24"/>
          <w:szCs w:val="24"/>
          <w:lang w:eastAsia="es-ES"/>
        </w:rPr>
        <w:lastRenderedPageBreak/>
        <w:drawing>
          <wp:anchor distT="0" distB="0" distL="114300" distR="114300" simplePos="0" relativeHeight="251661312" behindDoc="1" locked="0" layoutInCell="1" allowOverlap="1" wp14:anchorId="70C9AC51" wp14:editId="03E487A8">
            <wp:simplePos x="0" y="0"/>
            <wp:positionH relativeFrom="margin">
              <wp:posOffset>3881514</wp:posOffset>
            </wp:positionH>
            <wp:positionV relativeFrom="paragraph">
              <wp:posOffset>-316843</wp:posOffset>
            </wp:positionV>
            <wp:extent cx="2364827" cy="2220947"/>
            <wp:effectExtent l="0" t="0" r="0" b="8255"/>
            <wp:wrapTight wrapText="bothSides">
              <wp:wrapPolygon edited="0">
                <wp:start x="0" y="0"/>
                <wp:lineTo x="0" y="21495"/>
                <wp:lineTo x="21403" y="21495"/>
                <wp:lineTo x="21403" y="0"/>
                <wp:lineTo x="0" y="0"/>
              </wp:wrapPolygon>
            </wp:wrapTight>
            <wp:docPr id="2" name="Imagen 2" descr="Grupo de escena colorida estudiantes hablando con cuadros de diálog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upo de escena colorida estudiantes hablando con cuadros de diálogo |  Vector Premiu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64827" cy="2220947"/>
                    </a:xfrm>
                    <a:prstGeom prst="rect">
                      <a:avLst/>
                    </a:prstGeom>
                    <a:noFill/>
                    <a:ln>
                      <a:noFill/>
                    </a:ln>
                  </pic:spPr>
                </pic:pic>
              </a:graphicData>
            </a:graphic>
            <wp14:sizeRelH relativeFrom="page">
              <wp14:pctWidth>0</wp14:pctWidth>
            </wp14:sizeRelH>
            <wp14:sizeRelV relativeFrom="page">
              <wp14:pctHeight>0</wp14:pctHeight>
            </wp14:sizeRelV>
          </wp:anchor>
        </w:drawing>
      </w:r>
      <w:r w:rsidR="00D233AD" w:rsidRPr="00CE3562">
        <w:rPr>
          <w:rFonts w:ascii="Arial" w:eastAsia="Yu Gothic" w:hAnsi="Arial" w:cs="Arial"/>
          <w:b/>
          <w:sz w:val="24"/>
          <w:szCs w:val="24"/>
        </w:rPr>
        <w:t>Test de diagnóstico:</w:t>
      </w:r>
      <w:r w:rsidR="00D233AD" w:rsidRPr="00CE3562">
        <w:rPr>
          <w:rFonts w:ascii="Arial" w:eastAsia="Yu Gothic" w:hAnsi="Arial" w:cs="Arial"/>
          <w:sz w:val="24"/>
          <w:szCs w:val="24"/>
        </w:rPr>
        <w:t xml:space="preserve"> Se trata de un test o cuestionario que se realizara de forma escrita u oral participativa. Con preguntas de su conocimiento del estudiante, sobre el tema:  la comunicación y lenguaje  </w:t>
      </w:r>
    </w:p>
    <w:p w:rsidR="005B32DE" w:rsidRPr="00CE3562" w:rsidRDefault="005B32DE" w:rsidP="00CE3562">
      <w:pPr>
        <w:spacing w:line="360" w:lineRule="auto"/>
        <w:ind w:right="175"/>
        <w:jc w:val="both"/>
        <w:rPr>
          <w:rFonts w:ascii="Arial" w:eastAsia="Calibri" w:hAnsi="Arial" w:cs="Arial"/>
          <w:b/>
          <w:sz w:val="24"/>
          <w:szCs w:val="24"/>
        </w:rPr>
      </w:pPr>
      <w:r w:rsidRPr="00CE3562">
        <w:rPr>
          <w:rFonts w:ascii="Arial" w:eastAsia="Calibri" w:hAnsi="Arial" w:cs="Arial"/>
          <w:b/>
          <w:sz w:val="24"/>
          <w:szCs w:val="24"/>
        </w:rPr>
        <w:t>PRÁCTICA. -</w:t>
      </w:r>
    </w:p>
    <w:p w:rsidR="005B32DE" w:rsidRPr="00CE3562" w:rsidRDefault="005B32DE" w:rsidP="00CE3562">
      <w:pPr>
        <w:spacing w:line="360" w:lineRule="auto"/>
        <w:ind w:right="175"/>
        <w:jc w:val="both"/>
        <w:rPr>
          <w:rFonts w:ascii="Arial" w:eastAsia="Calibri" w:hAnsi="Arial" w:cs="Arial"/>
          <w:sz w:val="24"/>
          <w:szCs w:val="24"/>
        </w:rPr>
      </w:pPr>
      <w:r w:rsidRPr="00CE3562">
        <w:rPr>
          <w:rFonts w:ascii="Arial" w:eastAsia="Calibri" w:hAnsi="Arial" w:cs="Arial"/>
          <w:sz w:val="24"/>
          <w:szCs w:val="24"/>
        </w:rPr>
        <w:t>Empezamos: con el saludo en los tres idiomas:</w:t>
      </w:r>
    </w:p>
    <w:p w:rsidR="005B32DE" w:rsidRPr="00CE3562" w:rsidRDefault="005B32DE" w:rsidP="00CE3562">
      <w:pPr>
        <w:pStyle w:val="Prrafodelista"/>
        <w:numPr>
          <w:ilvl w:val="0"/>
          <w:numId w:val="5"/>
        </w:numPr>
        <w:spacing w:line="360" w:lineRule="auto"/>
        <w:ind w:right="175"/>
        <w:jc w:val="both"/>
        <w:rPr>
          <w:rFonts w:ascii="Arial" w:eastAsia="Calibri" w:hAnsi="Arial" w:cs="Arial"/>
          <w:sz w:val="24"/>
          <w:szCs w:val="24"/>
        </w:rPr>
      </w:pPr>
      <w:r w:rsidRPr="00CE3562">
        <w:rPr>
          <w:rFonts w:ascii="Arial" w:eastAsia="Calibri" w:hAnsi="Arial" w:cs="Arial"/>
          <w:sz w:val="24"/>
          <w:szCs w:val="24"/>
        </w:rPr>
        <w:t>Aimara</w:t>
      </w:r>
      <w:r w:rsidR="000377E9">
        <w:rPr>
          <w:rFonts w:ascii="Arial" w:eastAsia="Calibri" w:hAnsi="Arial" w:cs="Arial"/>
          <w:sz w:val="24"/>
          <w:szCs w:val="24"/>
        </w:rPr>
        <w:t xml:space="preserve"> (</w:t>
      </w:r>
      <w:proofErr w:type="spellStart"/>
      <w:r w:rsidR="000377E9">
        <w:rPr>
          <w:rFonts w:ascii="Arial" w:eastAsia="Calibri" w:hAnsi="Arial" w:cs="Arial"/>
          <w:sz w:val="24"/>
          <w:szCs w:val="24"/>
        </w:rPr>
        <w:t>aski</w:t>
      </w:r>
      <w:proofErr w:type="spellEnd"/>
      <w:r w:rsidR="000377E9">
        <w:rPr>
          <w:rFonts w:ascii="Arial" w:eastAsia="Calibri" w:hAnsi="Arial" w:cs="Arial"/>
          <w:sz w:val="24"/>
          <w:szCs w:val="24"/>
        </w:rPr>
        <w:t xml:space="preserve"> </w:t>
      </w:r>
      <w:proofErr w:type="spellStart"/>
      <w:r w:rsidR="000377E9">
        <w:rPr>
          <w:rFonts w:ascii="Arial" w:eastAsia="Calibri" w:hAnsi="Arial" w:cs="Arial"/>
          <w:sz w:val="24"/>
          <w:szCs w:val="24"/>
        </w:rPr>
        <w:t>urukipan</w:t>
      </w:r>
      <w:proofErr w:type="spellEnd"/>
      <w:r w:rsidR="000377E9">
        <w:rPr>
          <w:rFonts w:ascii="Arial" w:eastAsia="Calibri" w:hAnsi="Arial" w:cs="Arial"/>
          <w:sz w:val="24"/>
          <w:szCs w:val="24"/>
        </w:rPr>
        <w:t>)</w:t>
      </w:r>
    </w:p>
    <w:p w:rsidR="005B32DE" w:rsidRPr="00CE3562" w:rsidRDefault="005B32DE" w:rsidP="00CE3562">
      <w:pPr>
        <w:pStyle w:val="Prrafodelista"/>
        <w:numPr>
          <w:ilvl w:val="0"/>
          <w:numId w:val="5"/>
        </w:numPr>
        <w:spacing w:line="360" w:lineRule="auto"/>
        <w:ind w:right="175"/>
        <w:jc w:val="both"/>
        <w:rPr>
          <w:rFonts w:ascii="Arial" w:eastAsia="Calibri" w:hAnsi="Arial" w:cs="Arial"/>
          <w:sz w:val="24"/>
          <w:szCs w:val="24"/>
        </w:rPr>
      </w:pPr>
      <w:r w:rsidRPr="00CE3562">
        <w:rPr>
          <w:rFonts w:ascii="Arial" w:eastAsia="Calibri" w:hAnsi="Arial" w:cs="Arial"/>
          <w:sz w:val="24"/>
          <w:szCs w:val="24"/>
        </w:rPr>
        <w:t>Castellano</w:t>
      </w:r>
      <w:r w:rsidR="000377E9">
        <w:rPr>
          <w:rFonts w:ascii="Arial" w:eastAsia="Calibri" w:hAnsi="Arial" w:cs="Arial"/>
          <w:sz w:val="24"/>
          <w:szCs w:val="24"/>
        </w:rPr>
        <w:t xml:space="preserve"> (buenos días)</w:t>
      </w:r>
    </w:p>
    <w:p w:rsidR="005B32DE" w:rsidRPr="00CE3562" w:rsidRDefault="000377E9" w:rsidP="00CE3562">
      <w:pPr>
        <w:pStyle w:val="Prrafodelista"/>
        <w:numPr>
          <w:ilvl w:val="0"/>
          <w:numId w:val="5"/>
        </w:numPr>
        <w:spacing w:line="360" w:lineRule="auto"/>
        <w:ind w:right="175"/>
        <w:jc w:val="both"/>
        <w:rPr>
          <w:rFonts w:ascii="Arial" w:eastAsia="Calibri" w:hAnsi="Arial" w:cs="Arial"/>
          <w:sz w:val="24"/>
          <w:szCs w:val="24"/>
        </w:rPr>
      </w:pPr>
      <w:r w:rsidRPr="00CE3562">
        <w:rPr>
          <w:rFonts w:ascii="Arial" w:eastAsia="Calibri" w:hAnsi="Arial" w:cs="Arial"/>
          <w:sz w:val="24"/>
          <w:szCs w:val="24"/>
        </w:rPr>
        <w:t>Inglés</w:t>
      </w:r>
      <w:r>
        <w:rPr>
          <w:rFonts w:ascii="Arial" w:eastAsia="Calibri" w:hAnsi="Arial" w:cs="Arial"/>
          <w:sz w:val="24"/>
          <w:szCs w:val="24"/>
        </w:rPr>
        <w:t xml:space="preserve"> (</w:t>
      </w:r>
      <w:proofErr w:type="spellStart"/>
      <w:r>
        <w:rPr>
          <w:rFonts w:ascii="Arial" w:eastAsia="Calibri" w:hAnsi="Arial" w:cs="Arial"/>
          <w:sz w:val="24"/>
          <w:szCs w:val="24"/>
        </w:rPr>
        <w:t>good</w:t>
      </w:r>
      <w:proofErr w:type="spellEnd"/>
      <w:r>
        <w:rPr>
          <w:rFonts w:ascii="Arial" w:eastAsia="Calibri" w:hAnsi="Arial" w:cs="Arial"/>
          <w:sz w:val="24"/>
          <w:szCs w:val="24"/>
        </w:rPr>
        <w:t xml:space="preserve"> </w:t>
      </w:r>
      <w:proofErr w:type="spellStart"/>
      <w:r>
        <w:rPr>
          <w:rFonts w:ascii="Arial" w:eastAsia="Calibri" w:hAnsi="Arial" w:cs="Arial"/>
          <w:sz w:val="24"/>
          <w:szCs w:val="24"/>
        </w:rPr>
        <w:t>mornig</w:t>
      </w:r>
      <w:proofErr w:type="spellEnd"/>
      <w:r>
        <w:rPr>
          <w:rFonts w:ascii="Arial" w:eastAsia="Calibri" w:hAnsi="Arial" w:cs="Arial"/>
          <w:sz w:val="24"/>
          <w:szCs w:val="24"/>
        </w:rPr>
        <w:t xml:space="preserve"> </w:t>
      </w:r>
      <w:proofErr w:type="spellStart"/>
      <w:r>
        <w:rPr>
          <w:rFonts w:ascii="Arial" w:eastAsia="Calibri" w:hAnsi="Arial" w:cs="Arial"/>
          <w:sz w:val="24"/>
          <w:szCs w:val="24"/>
        </w:rPr>
        <w:t>students</w:t>
      </w:r>
      <w:proofErr w:type="spellEnd"/>
      <w:r>
        <w:rPr>
          <w:rFonts w:ascii="Arial" w:eastAsia="Calibri" w:hAnsi="Arial" w:cs="Arial"/>
          <w:sz w:val="24"/>
          <w:szCs w:val="24"/>
        </w:rPr>
        <w:t>)</w:t>
      </w:r>
    </w:p>
    <w:p w:rsidR="005B32DE" w:rsidRPr="00CE3562" w:rsidRDefault="005B32DE" w:rsidP="00CE3562">
      <w:pPr>
        <w:pStyle w:val="Prrafodelista"/>
        <w:spacing w:line="360" w:lineRule="auto"/>
        <w:ind w:right="175"/>
        <w:jc w:val="both"/>
        <w:rPr>
          <w:rFonts w:ascii="Arial" w:eastAsia="Calibri" w:hAnsi="Arial" w:cs="Arial"/>
          <w:sz w:val="24"/>
          <w:szCs w:val="24"/>
        </w:rPr>
      </w:pPr>
    </w:p>
    <w:p w:rsidR="009163BE" w:rsidRPr="00CE3562" w:rsidRDefault="009163BE" w:rsidP="00CE3562">
      <w:pPr>
        <w:spacing w:line="360" w:lineRule="auto"/>
        <w:ind w:right="175"/>
        <w:jc w:val="both"/>
        <w:rPr>
          <w:rFonts w:ascii="Arial" w:eastAsia="Calibri" w:hAnsi="Arial" w:cs="Arial"/>
          <w:sz w:val="24"/>
          <w:szCs w:val="24"/>
        </w:rPr>
      </w:pPr>
    </w:p>
    <w:p w:rsidR="00137DA1" w:rsidRPr="00CE3562" w:rsidRDefault="00137DA1" w:rsidP="00CE3562">
      <w:pPr>
        <w:spacing w:before="100" w:beforeAutospacing="1" w:after="100" w:afterAutospacing="1" w:line="360" w:lineRule="auto"/>
        <w:jc w:val="center"/>
        <w:outlineLvl w:val="3"/>
        <w:rPr>
          <w:rFonts w:ascii="Arial" w:eastAsia="Times New Roman" w:hAnsi="Arial" w:cs="Arial"/>
          <w:b/>
          <w:bCs/>
          <w:color w:val="073763"/>
          <w:sz w:val="24"/>
          <w:szCs w:val="24"/>
          <w:lang w:eastAsia="es-ES"/>
        </w:rPr>
      </w:pPr>
      <w:r w:rsidRPr="00CE3562">
        <w:rPr>
          <w:rFonts w:ascii="Arial" w:eastAsia="Times New Roman" w:hAnsi="Arial" w:cs="Arial"/>
          <w:b/>
          <w:bCs/>
          <w:color w:val="073763"/>
          <w:sz w:val="24"/>
          <w:szCs w:val="24"/>
          <w:lang w:eastAsia="es-ES"/>
        </w:rPr>
        <w:t>ACTIVIDAD LUDICA</w:t>
      </w:r>
    </w:p>
    <w:p w:rsidR="009163BE" w:rsidRPr="00CE3562" w:rsidRDefault="009163BE" w:rsidP="00CE3562">
      <w:pPr>
        <w:spacing w:before="100" w:beforeAutospacing="1" w:after="100" w:afterAutospacing="1" w:line="360" w:lineRule="auto"/>
        <w:outlineLvl w:val="3"/>
        <w:rPr>
          <w:rFonts w:ascii="Arial" w:eastAsia="Times New Roman" w:hAnsi="Arial" w:cs="Arial"/>
          <w:b/>
          <w:bCs/>
          <w:color w:val="073763"/>
          <w:sz w:val="24"/>
          <w:szCs w:val="24"/>
          <w:lang w:eastAsia="es-ES"/>
        </w:rPr>
      </w:pPr>
      <w:r w:rsidRPr="00CE3562">
        <w:rPr>
          <w:rFonts w:ascii="Arial" w:eastAsia="Times New Roman" w:hAnsi="Arial" w:cs="Arial"/>
          <w:b/>
          <w:bCs/>
          <w:color w:val="073763"/>
          <w:sz w:val="24"/>
          <w:szCs w:val="24"/>
          <w:lang w:eastAsia="es-ES"/>
        </w:rPr>
        <w:t xml:space="preserve">Continuamos realizando una actividad lúdica </w:t>
      </w:r>
      <w:r w:rsidR="000377E9">
        <w:rPr>
          <w:rFonts w:ascii="Arial" w:eastAsia="Times New Roman" w:hAnsi="Arial" w:cs="Arial"/>
          <w:b/>
          <w:bCs/>
          <w:color w:val="073763"/>
          <w:sz w:val="24"/>
          <w:szCs w:val="24"/>
          <w:lang w:eastAsia="es-ES"/>
        </w:rPr>
        <w:t>“</w:t>
      </w:r>
      <w:r w:rsidR="00AD5EA2">
        <w:rPr>
          <w:rFonts w:ascii="Arial" w:eastAsia="Times New Roman" w:hAnsi="Arial" w:cs="Arial"/>
          <w:b/>
          <w:bCs/>
          <w:color w:val="073763"/>
          <w:sz w:val="24"/>
          <w:szCs w:val="24"/>
          <w:lang w:eastAsia="es-ES"/>
        </w:rPr>
        <w:t>buscando amigos</w:t>
      </w:r>
      <w:r w:rsidR="000377E9">
        <w:rPr>
          <w:rFonts w:ascii="Arial" w:eastAsia="Times New Roman" w:hAnsi="Arial" w:cs="Arial"/>
          <w:b/>
          <w:bCs/>
          <w:color w:val="073763"/>
          <w:sz w:val="24"/>
          <w:szCs w:val="24"/>
          <w:lang w:eastAsia="es-ES"/>
        </w:rPr>
        <w:t xml:space="preserve"> </w:t>
      </w:r>
      <w:r w:rsidR="000377E9" w:rsidRPr="00CE3562">
        <w:rPr>
          <w:rFonts w:ascii="Arial" w:eastAsia="Times New Roman" w:hAnsi="Arial" w:cs="Arial"/>
          <w:b/>
          <w:bCs/>
          <w:color w:val="073763"/>
          <w:sz w:val="24"/>
          <w:szCs w:val="24"/>
          <w:lang w:eastAsia="es-ES"/>
        </w:rPr>
        <w:t>“para</w:t>
      </w:r>
      <w:r w:rsidRPr="00CE3562">
        <w:rPr>
          <w:rFonts w:ascii="Arial" w:eastAsia="Times New Roman" w:hAnsi="Arial" w:cs="Arial"/>
          <w:b/>
          <w:bCs/>
          <w:color w:val="073763"/>
          <w:sz w:val="24"/>
          <w:szCs w:val="24"/>
          <w:lang w:eastAsia="es-ES"/>
        </w:rPr>
        <w:t xml:space="preserve"> que los estudiantes</w:t>
      </w:r>
      <w:r w:rsidR="00137DA1" w:rsidRPr="00CE3562">
        <w:rPr>
          <w:rFonts w:ascii="Arial" w:eastAsia="Times New Roman" w:hAnsi="Arial" w:cs="Arial"/>
          <w:b/>
          <w:bCs/>
          <w:color w:val="073763"/>
          <w:sz w:val="24"/>
          <w:szCs w:val="24"/>
          <w:lang w:eastAsia="es-ES"/>
        </w:rPr>
        <w:t xml:space="preserve"> estén atentos y puedan mejor la interacción con sus compañeros. </w:t>
      </w:r>
      <w:r w:rsidRPr="00CE3562">
        <w:rPr>
          <w:rFonts w:ascii="Arial" w:eastAsia="Times New Roman" w:hAnsi="Arial" w:cs="Arial"/>
          <w:b/>
          <w:bCs/>
          <w:color w:val="073763"/>
          <w:sz w:val="24"/>
          <w:szCs w:val="24"/>
          <w:lang w:eastAsia="es-ES"/>
        </w:rPr>
        <w:t xml:space="preserve"> </w:t>
      </w:r>
    </w:p>
    <w:p w:rsidR="00137DA1" w:rsidRPr="00CE3562" w:rsidRDefault="00397159" w:rsidP="00CE3562">
      <w:pPr>
        <w:spacing w:before="100" w:beforeAutospacing="1" w:after="100" w:afterAutospacing="1" w:line="360" w:lineRule="auto"/>
        <w:outlineLvl w:val="3"/>
        <w:rPr>
          <w:rFonts w:ascii="Arial" w:eastAsia="Times New Roman" w:hAnsi="Arial" w:cs="Arial"/>
          <w:b/>
          <w:bCs/>
          <w:color w:val="073763"/>
          <w:sz w:val="24"/>
          <w:szCs w:val="24"/>
          <w:lang w:eastAsia="es-ES"/>
        </w:rPr>
      </w:pPr>
      <w:r w:rsidRPr="00CE3562">
        <w:rPr>
          <w:rFonts w:ascii="Arial" w:hAnsi="Arial" w:cs="Arial"/>
          <w:noProof/>
          <w:sz w:val="24"/>
          <w:szCs w:val="24"/>
          <w:lang w:eastAsia="es-ES"/>
        </w:rPr>
        <w:drawing>
          <wp:anchor distT="0" distB="0" distL="114300" distR="114300" simplePos="0" relativeHeight="251662336" behindDoc="1" locked="0" layoutInCell="1" allowOverlap="1" wp14:anchorId="3ACED07F" wp14:editId="2B216910">
            <wp:simplePos x="0" y="0"/>
            <wp:positionH relativeFrom="column">
              <wp:posOffset>3407229</wp:posOffset>
            </wp:positionH>
            <wp:positionV relativeFrom="paragraph">
              <wp:posOffset>3810</wp:posOffset>
            </wp:positionV>
            <wp:extent cx="2677160" cy="2455545"/>
            <wp:effectExtent l="0" t="0" r="8890" b="1905"/>
            <wp:wrapTight wrapText="bothSides">
              <wp:wrapPolygon edited="0">
                <wp:start x="0" y="0"/>
                <wp:lineTo x="0" y="21449"/>
                <wp:lineTo x="21518" y="21449"/>
                <wp:lineTo x="21518" y="0"/>
                <wp:lineTo x="0" y="0"/>
              </wp:wrapPolygon>
            </wp:wrapTight>
            <wp:docPr id="3" name="Imagen 3" descr="Niños Que Se Sientan En Un Círculo Que Lee Un Poema Ilustración del Vector  - Ilustración de estudiante, inglés: 131134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ños Que Se Sientan En Un Círculo Que Lee Un Poema Ilustración del Vector  - Ilustración de estudiante, inglés: 13113481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5742"/>
                    <a:stretch/>
                  </pic:blipFill>
                  <pic:spPr bwMode="auto">
                    <a:xfrm>
                      <a:off x="0" y="0"/>
                      <a:ext cx="2677160" cy="2455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63BE" w:rsidRPr="009163BE">
        <w:rPr>
          <w:rFonts w:ascii="Arial" w:eastAsia="Times New Roman" w:hAnsi="Arial" w:cs="Arial"/>
          <w:b/>
          <w:bCs/>
          <w:color w:val="073763"/>
          <w:sz w:val="24"/>
          <w:szCs w:val="24"/>
          <w:lang w:eastAsia="es-ES"/>
        </w:rPr>
        <w:t>"</w:t>
      </w:r>
      <w:r w:rsidR="00AD5EA2">
        <w:rPr>
          <w:rFonts w:ascii="Arial" w:eastAsia="Times New Roman" w:hAnsi="Arial" w:cs="Arial"/>
          <w:b/>
          <w:bCs/>
          <w:color w:val="073763"/>
          <w:sz w:val="24"/>
          <w:szCs w:val="24"/>
          <w:lang w:eastAsia="es-ES"/>
        </w:rPr>
        <w:t xml:space="preserve"> CIRCULO DE AMIGOS</w:t>
      </w:r>
      <w:r w:rsidRPr="00CE3562">
        <w:rPr>
          <w:rFonts w:ascii="Arial" w:eastAsia="Times New Roman" w:hAnsi="Arial" w:cs="Arial"/>
          <w:b/>
          <w:bCs/>
          <w:color w:val="073763"/>
          <w:sz w:val="24"/>
          <w:szCs w:val="24"/>
          <w:lang w:eastAsia="es-ES"/>
        </w:rPr>
        <w:t xml:space="preserve">” </w:t>
      </w:r>
    </w:p>
    <w:p w:rsidR="009163BE" w:rsidRPr="009163BE" w:rsidRDefault="00137DA1" w:rsidP="00CE3562">
      <w:pPr>
        <w:spacing w:before="100" w:beforeAutospacing="1" w:after="100" w:afterAutospacing="1" w:line="360" w:lineRule="auto"/>
        <w:outlineLvl w:val="3"/>
        <w:rPr>
          <w:rFonts w:ascii="Arial" w:eastAsia="Times New Roman" w:hAnsi="Arial" w:cs="Arial"/>
          <w:b/>
          <w:bCs/>
          <w:color w:val="757575"/>
          <w:sz w:val="24"/>
          <w:szCs w:val="24"/>
          <w:lang w:eastAsia="es-ES"/>
        </w:rPr>
      </w:pPr>
      <w:r w:rsidRPr="00CE3562">
        <w:rPr>
          <w:rFonts w:ascii="Arial" w:eastAsia="Times New Roman" w:hAnsi="Arial" w:cs="Arial"/>
          <w:b/>
          <w:bCs/>
          <w:color w:val="073763"/>
          <w:sz w:val="24"/>
          <w:szCs w:val="24"/>
          <w:lang w:eastAsia="es-ES"/>
        </w:rPr>
        <w:t>Es un</w:t>
      </w:r>
      <w:r w:rsidR="00397159" w:rsidRPr="00CE3562">
        <w:rPr>
          <w:rFonts w:ascii="Arial" w:eastAsia="Times New Roman" w:hAnsi="Arial" w:cs="Arial"/>
          <w:b/>
          <w:bCs/>
          <w:color w:val="073763"/>
          <w:sz w:val="24"/>
          <w:szCs w:val="24"/>
          <w:lang w:eastAsia="es-ES"/>
        </w:rPr>
        <w:t xml:space="preserve"> juego</w:t>
      </w:r>
      <w:r w:rsidR="009163BE" w:rsidRPr="009163BE">
        <w:rPr>
          <w:rFonts w:ascii="Arial" w:eastAsia="Times New Roman" w:hAnsi="Arial" w:cs="Arial"/>
          <w:b/>
          <w:bCs/>
          <w:color w:val="073763"/>
          <w:sz w:val="24"/>
          <w:szCs w:val="24"/>
          <w:lang w:eastAsia="es-ES"/>
        </w:rPr>
        <w:t xml:space="preserve"> divertido </w:t>
      </w:r>
      <w:r w:rsidRPr="00CE3562">
        <w:rPr>
          <w:rFonts w:ascii="Arial" w:eastAsia="Times New Roman" w:hAnsi="Arial" w:cs="Arial"/>
          <w:b/>
          <w:bCs/>
          <w:color w:val="073763"/>
          <w:sz w:val="24"/>
          <w:szCs w:val="24"/>
          <w:lang w:eastAsia="es-ES"/>
        </w:rPr>
        <w:t>que mantendrá</w:t>
      </w:r>
      <w:r w:rsidR="009163BE" w:rsidRPr="009163BE">
        <w:rPr>
          <w:rFonts w:ascii="Arial" w:eastAsia="Times New Roman" w:hAnsi="Arial" w:cs="Arial"/>
          <w:b/>
          <w:bCs/>
          <w:color w:val="073763"/>
          <w:sz w:val="24"/>
          <w:szCs w:val="24"/>
          <w:lang w:eastAsia="es-ES"/>
        </w:rPr>
        <w:t xml:space="preserve"> muy animados y les generará muchos aprendizajes</w:t>
      </w:r>
      <w:r w:rsidRPr="00CE3562">
        <w:rPr>
          <w:rFonts w:ascii="Arial" w:eastAsia="Times New Roman" w:hAnsi="Arial" w:cs="Arial"/>
          <w:b/>
          <w:bCs/>
          <w:color w:val="073763"/>
          <w:sz w:val="24"/>
          <w:szCs w:val="24"/>
          <w:lang w:eastAsia="es-ES"/>
        </w:rPr>
        <w:t xml:space="preserve"> a los estudiantes</w:t>
      </w:r>
      <w:r w:rsidR="009163BE" w:rsidRPr="009163BE">
        <w:rPr>
          <w:rFonts w:ascii="Arial" w:eastAsia="Times New Roman" w:hAnsi="Arial" w:cs="Arial"/>
          <w:b/>
          <w:bCs/>
          <w:color w:val="073763"/>
          <w:sz w:val="24"/>
          <w:szCs w:val="24"/>
          <w:lang w:eastAsia="es-ES"/>
        </w:rPr>
        <w:t>.</w:t>
      </w:r>
    </w:p>
    <w:p w:rsidR="009163BE" w:rsidRPr="009163BE" w:rsidRDefault="009163BE" w:rsidP="00CE3562">
      <w:pPr>
        <w:spacing w:after="0" w:line="360" w:lineRule="auto"/>
        <w:rPr>
          <w:rFonts w:ascii="Arial" w:eastAsia="Times New Roman" w:hAnsi="Arial" w:cs="Arial"/>
          <w:sz w:val="24"/>
          <w:szCs w:val="24"/>
          <w:lang w:eastAsia="es-ES"/>
        </w:rPr>
      </w:pPr>
      <w:r w:rsidRPr="009163BE">
        <w:rPr>
          <w:rFonts w:ascii="Arial" w:eastAsia="Times New Roman" w:hAnsi="Arial" w:cs="Arial"/>
          <w:color w:val="757575"/>
          <w:sz w:val="24"/>
          <w:szCs w:val="24"/>
          <w:lang w:eastAsia="es-ES"/>
        </w:rPr>
        <w:br/>
      </w:r>
      <w:r w:rsidRPr="009163BE">
        <w:rPr>
          <w:rFonts w:ascii="Arial" w:eastAsia="Times New Roman" w:hAnsi="Arial" w:cs="Arial"/>
          <w:b/>
          <w:bCs/>
          <w:color w:val="757575"/>
          <w:sz w:val="24"/>
          <w:szCs w:val="24"/>
          <w:lang w:eastAsia="es-ES"/>
        </w:rPr>
        <w:t>Tipo de juego</w:t>
      </w:r>
      <w:r w:rsidR="00137DA1" w:rsidRPr="00CE3562">
        <w:rPr>
          <w:rFonts w:ascii="Arial" w:eastAsia="Times New Roman" w:hAnsi="Arial" w:cs="Arial"/>
          <w:color w:val="757575"/>
          <w:sz w:val="24"/>
          <w:szCs w:val="24"/>
          <w:lang w:eastAsia="es-ES"/>
        </w:rPr>
        <w:t xml:space="preserve">: juego de atención y memoria y </w:t>
      </w:r>
      <w:r w:rsidR="004E79BF" w:rsidRPr="00CE3562">
        <w:rPr>
          <w:rFonts w:ascii="Arial" w:eastAsia="Times New Roman" w:hAnsi="Arial" w:cs="Arial"/>
          <w:color w:val="757575"/>
          <w:sz w:val="24"/>
          <w:szCs w:val="24"/>
          <w:lang w:eastAsia="es-ES"/>
        </w:rPr>
        <w:t>concentración</w:t>
      </w:r>
    </w:p>
    <w:p w:rsidR="009163BE" w:rsidRPr="009163BE" w:rsidRDefault="009163BE" w:rsidP="00CE3562">
      <w:pPr>
        <w:spacing w:after="0" w:line="360" w:lineRule="auto"/>
        <w:rPr>
          <w:rFonts w:ascii="Arial" w:eastAsia="Times New Roman" w:hAnsi="Arial" w:cs="Arial"/>
          <w:color w:val="757575"/>
          <w:sz w:val="24"/>
          <w:szCs w:val="24"/>
          <w:lang w:eastAsia="es-ES"/>
        </w:rPr>
      </w:pPr>
      <w:r w:rsidRPr="009163BE">
        <w:rPr>
          <w:rFonts w:ascii="Arial" w:eastAsia="Times New Roman" w:hAnsi="Arial" w:cs="Arial"/>
          <w:color w:val="757575"/>
          <w:sz w:val="24"/>
          <w:szCs w:val="24"/>
          <w:lang w:eastAsia="es-ES"/>
        </w:rPr>
        <w:br/>
      </w:r>
      <w:r w:rsidRPr="009163BE">
        <w:rPr>
          <w:rFonts w:ascii="Arial" w:eastAsia="Times New Roman" w:hAnsi="Arial" w:cs="Arial"/>
          <w:b/>
          <w:bCs/>
          <w:color w:val="757575"/>
          <w:sz w:val="24"/>
          <w:szCs w:val="24"/>
          <w:lang w:eastAsia="es-ES"/>
        </w:rPr>
        <w:t>Materiales requeridos</w:t>
      </w:r>
      <w:r w:rsidRPr="009163BE">
        <w:rPr>
          <w:rFonts w:ascii="Arial" w:eastAsia="Times New Roman" w:hAnsi="Arial" w:cs="Arial"/>
          <w:color w:val="757575"/>
          <w:sz w:val="24"/>
          <w:szCs w:val="24"/>
          <w:lang w:eastAsia="es-ES"/>
        </w:rPr>
        <w:t>: Ninguno</w:t>
      </w:r>
    </w:p>
    <w:p w:rsidR="009163BE" w:rsidRPr="009163BE" w:rsidRDefault="009163BE" w:rsidP="00CE3562">
      <w:pPr>
        <w:spacing w:after="0" w:line="360" w:lineRule="auto"/>
        <w:rPr>
          <w:rFonts w:ascii="Arial" w:eastAsia="Times New Roman" w:hAnsi="Arial" w:cs="Arial"/>
          <w:color w:val="757575"/>
          <w:sz w:val="24"/>
          <w:szCs w:val="24"/>
          <w:lang w:eastAsia="es-ES"/>
        </w:rPr>
      </w:pPr>
      <w:r w:rsidRPr="009163BE">
        <w:rPr>
          <w:rFonts w:ascii="Arial" w:eastAsia="Times New Roman" w:hAnsi="Arial" w:cs="Arial"/>
          <w:color w:val="757575"/>
          <w:sz w:val="24"/>
          <w:szCs w:val="24"/>
          <w:lang w:eastAsia="es-ES"/>
        </w:rPr>
        <w:br/>
      </w:r>
      <w:r w:rsidR="00137DA1" w:rsidRPr="00CE3562">
        <w:rPr>
          <w:rFonts w:ascii="Arial" w:eastAsia="Times New Roman" w:hAnsi="Arial" w:cs="Arial"/>
          <w:b/>
          <w:bCs/>
          <w:color w:val="757575"/>
          <w:sz w:val="24"/>
          <w:szCs w:val="24"/>
          <w:lang w:eastAsia="es-ES"/>
        </w:rPr>
        <w:t>E</w:t>
      </w:r>
      <w:r w:rsidRPr="009163BE">
        <w:rPr>
          <w:rFonts w:ascii="Arial" w:eastAsia="Times New Roman" w:hAnsi="Arial" w:cs="Arial"/>
          <w:b/>
          <w:bCs/>
          <w:color w:val="757575"/>
          <w:sz w:val="24"/>
          <w:szCs w:val="24"/>
          <w:lang w:eastAsia="es-ES"/>
        </w:rPr>
        <w:t>spacio recomendado</w:t>
      </w:r>
      <w:r w:rsidRPr="009163BE">
        <w:rPr>
          <w:rFonts w:ascii="Arial" w:eastAsia="Times New Roman" w:hAnsi="Arial" w:cs="Arial"/>
          <w:color w:val="757575"/>
          <w:sz w:val="24"/>
          <w:szCs w:val="24"/>
          <w:lang w:eastAsia="es-ES"/>
        </w:rPr>
        <w:t xml:space="preserve">: </w:t>
      </w:r>
      <w:r w:rsidR="000377E9" w:rsidRPr="00CE3562">
        <w:rPr>
          <w:rFonts w:ascii="Arial" w:eastAsia="Times New Roman" w:hAnsi="Arial" w:cs="Arial"/>
          <w:color w:val="757575"/>
          <w:sz w:val="24"/>
          <w:szCs w:val="24"/>
          <w:lang w:eastAsia="es-ES"/>
        </w:rPr>
        <w:t>Salón</w:t>
      </w:r>
      <w:r w:rsidR="00137DA1" w:rsidRPr="00CE3562">
        <w:rPr>
          <w:rFonts w:ascii="Arial" w:eastAsia="Times New Roman" w:hAnsi="Arial" w:cs="Arial"/>
          <w:color w:val="757575"/>
          <w:sz w:val="24"/>
          <w:szCs w:val="24"/>
          <w:lang w:eastAsia="es-ES"/>
        </w:rPr>
        <w:t xml:space="preserve"> de clase</w:t>
      </w:r>
    </w:p>
    <w:p w:rsidR="00F63FFA" w:rsidRPr="00CE3562" w:rsidRDefault="009163BE" w:rsidP="00CE3562">
      <w:pPr>
        <w:spacing w:after="0" w:line="360" w:lineRule="auto"/>
        <w:rPr>
          <w:rFonts w:ascii="Arial" w:eastAsia="Times New Roman" w:hAnsi="Arial" w:cs="Arial"/>
          <w:b/>
          <w:bCs/>
          <w:color w:val="757575"/>
          <w:sz w:val="24"/>
          <w:szCs w:val="24"/>
          <w:u w:val="single"/>
          <w:lang w:eastAsia="es-ES"/>
        </w:rPr>
      </w:pPr>
      <w:r w:rsidRPr="009163BE">
        <w:rPr>
          <w:rFonts w:ascii="Arial" w:eastAsia="Times New Roman" w:hAnsi="Arial" w:cs="Arial"/>
          <w:color w:val="757575"/>
          <w:sz w:val="24"/>
          <w:szCs w:val="24"/>
          <w:lang w:eastAsia="es-ES"/>
        </w:rPr>
        <w:br/>
      </w:r>
      <w:r w:rsidR="00137DA1" w:rsidRPr="00CE3562">
        <w:rPr>
          <w:rFonts w:ascii="Arial" w:eastAsia="Times New Roman" w:hAnsi="Arial" w:cs="Arial"/>
          <w:b/>
          <w:bCs/>
          <w:color w:val="757575"/>
          <w:sz w:val="24"/>
          <w:szCs w:val="24"/>
          <w:lang w:eastAsia="es-ES"/>
        </w:rPr>
        <w:t>Proceso</w:t>
      </w:r>
      <w:r w:rsidRPr="009163BE">
        <w:rPr>
          <w:rFonts w:ascii="Arial" w:eastAsia="Times New Roman" w:hAnsi="Arial" w:cs="Arial"/>
          <w:b/>
          <w:bCs/>
          <w:color w:val="757575"/>
          <w:sz w:val="24"/>
          <w:szCs w:val="24"/>
          <w:lang w:eastAsia="es-ES"/>
        </w:rPr>
        <w:t xml:space="preserve"> del juego</w:t>
      </w:r>
      <w:r w:rsidRPr="009163BE">
        <w:rPr>
          <w:rFonts w:ascii="Arial" w:eastAsia="Times New Roman" w:hAnsi="Arial" w:cs="Arial"/>
          <w:color w:val="757575"/>
          <w:sz w:val="24"/>
          <w:szCs w:val="24"/>
          <w:lang w:eastAsia="es-ES"/>
        </w:rPr>
        <w:t>:</w:t>
      </w:r>
      <w:r w:rsidRPr="009163BE">
        <w:rPr>
          <w:rFonts w:ascii="Arial" w:eastAsia="Times New Roman" w:hAnsi="Arial" w:cs="Arial"/>
          <w:color w:val="757575"/>
          <w:sz w:val="24"/>
          <w:szCs w:val="24"/>
          <w:lang w:eastAsia="es-ES"/>
        </w:rPr>
        <w:br/>
      </w:r>
      <w:r w:rsidRPr="009163BE">
        <w:rPr>
          <w:rFonts w:ascii="Arial" w:eastAsia="Times New Roman" w:hAnsi="Arial" w:cs="Arial"/>
          <w:color w:val="757575"/>
          <w:sz w:val="24"/>
          <w:szCs w:val="24"/>
          <w:lang w:eastAsia="es-ES"/>
        </w:rPr>
        <w:br/>
      </w:r>
      <w:r w:rsidR="00137DA1" w:rsidRPr="00CE3562">
        <w:rPr>
          <w:rFonts w:ascii="Arial" w:eastAsia="Times New Roman" w:hAnsi="Arial" w:cs="Arial"/>
          <w:color w:val="757575"/>
          <w:sz w:val="24"/>
          <w:szCs w:val="24"/>
          <w:lang w:eastAsia="es-ES"/>
        </w:rPr>
        <w:t xml:space="preserve">Todos los estudiantes </w:t>
      </w:r>
      <w:r w:rsidRPr="009163BE">
        <w:rPr>
          <w:rFonts w:ascii="Arial" w:eastAsia="Times New Roman" w:hAnsi="Arial" w:cs="Arial"/>
          <w:color w:val="757575"/>
          <w:sz w:val="24"/>
          <w:szCs w:val="24"/>
          <w:lang w:eastAsia="es-ES"/>
        </w:rPr>
        <w:t>se organizan dentro de un en círculo, intercalando</w:t>
      </w:r>
      <w:r w:rsidR="00137DA1" w:rsidRPr="00CE3562">
        <w:rPr>
          <w:rFonts w:ascii="Arial" w:eastAsia="Times New Roman" w:hAnsi="Arial" w:cs="Arial"/>
          <w:color w:val="757575"/>
          <w:sz w:val="24"/>
          <w:szCs w:val="24"/>
          <w:lang w:eastAsia="es-ES"/>
        </w:rPr>
        <w:t xml:space="preserve"> entre</w:t>
      </w:r>
      <w:r w:rsidRPr="009163BE">
        <w:rPr>
          <w:rFonts w:ascii="Arial" w:eastAsia="Times New Roman" w:hAnsi="Arial" w:cs="Arial"/>
          <w:color w:val="757575"/>
          <w:sz w:val="24"/>
          <w:szCs w:val="24"/>
          <w:lang w:eastAsia="es-ES"/>
        </w:rPr>
        <w:t xml:space="preserve"> </w:t>
      </w:r>
      <w:r w:rsidR="00B53833" w:rsidRPr="00CE3562">
        <w:rPr>
          <w:rFonts w:ascii="Arial" w:eastAsia="Times New Roman" w:hAnsi="Arial" w:cs="Arial"/>
          <w:color w:val="757575"/>
          <w:sz w:val="24"/>
          <w:szCs w:val="24"/>
          <w:lang w:eastAsia="es-ES"/>
        </w:rPr>
        <w:t>varones</w:t>
      </w:r>
      <w:r w:rsidRPr="009163BE">
        <w:rPr>
          <w:rFonts w:ascii="Arial" w:eastAsia="Times New Roman" w:hAnsi="Arial" w:cs="Arial"/>
          <w:color w:val="757575"/>
          <w:sz w:val="24"/>
          <w:szCs w:val="24"/>
          <w:lang w:eastAsia="es-ES"/>
        </w:rPr>
        <w:t xml:space="preserve"> y </w:t>
      </w:r>
      <w:r w:rsidRPr="009163BE">
        <w:rPr>
          <w:rFonts w:ascii="Arial" w:eastAsia="Times New Roman" w:hAnsi="Arial" w:cs="Arial"/>
          <w:color w:val="757575"/>
          <w:sz w:val="24"/>
          <w:szCs w:val="24"/>
          <w:lang w:eastAsia="es-ES"/>
        </w:rPr>
        <w:lastRenderedPageBreak/>
        <w:t>muj</w:t>
      </w:r>
      <w:r w:rsidR="00B53833" w:rsidRPr="00CE3562">
        <w:rPr>
          <w:rFonts w:ascii="Arial" w:eastAsia="Times New Roman" w:hAnsi="Arial" w:cs="Arial"/>
          <w:color w:val="757575"/>
          <w:sz w:val="24"/>
          <w:szCs w:val="24"/>
          <w:lang w:eastAsia="es-ES"/>
        </w:rPr>
        <w:t>eres, ya sea sentados o se quede</w:t>
      </w:r>
      <w:r w:rsidRPr="009163BE">
        <w:rPr>
          <w:rFonts w:ascii="Arial" w:eastAsia="Times New Roman" w:hAnsi="Arial" w:cs="Arial"/>
          <w:color w:val="757575"/>
          <w:sz w:val="24"/>
          <w:szCs w:val="24"/>
          <w:lang w:eastAsia="es-ES"/>
        </w:rPr>
        <w:t>n de pie.</w:t>
      </w:r>
      <w:r w:rsidRPr="009163BE">
        <w:rPr>
          <w:rFonts w:ascii="Arial" w:eastAsia="Times New Roman" w:hAnsi="Arial" w:cs="Arial"/>
          <w:color w:val="757575"/>
          <w:sz w:val="24"/>
          <w:szCs w:val="24"/>
          <w:lang w:eastAsia="es-ES"/>
        </w:rPr>
        <w:br/>
      </w:r>
      <w:r w:rsidRPr="009163BE">
        <w:rPr>
          <w:rFonts w:ascii="Arial" w:eastAsia="Times New Roman" w:hAnsi="Arial" w:cs="Arial"/>
          <w:color w:val="757575"/>
          <w:sz w:val="24"/>
          <w:szCs w:val="24"/>
          <w:lang w:eastAsia="es-ES"/>
        </w:rPr>
        <w:br/>
        <w:t>La dinámica del juego consiste en </w:t>
      </w:r>
      <w:r w:rsidR="00B53833" w:rsidRPr="00CE3562">
        <w:rPr>
          <w:rFonts w:ascii="Arial" w:eastAsia="Times New Roman" w:hAnsi="Arial" w:cs="Arial"/>
          <w:color w:val="757575"/>
          <w:sz w:val="24"/>
          <w:szCs w:val="24"/>
          <w:lang w:eastAsia="es-ES"/>
        </w:rPr>
        <w:t>que el</w:t>
      </w:r>
      <w:r w:rsidR="00137DA1" w:rsidRPr="00CE3562">
        <w:rPr>
          <w:rFonts w:ascii="Arial" w:eastAsia="Times New Roman" w:hAnsi="Arial" w:cs="Arial"/>
          <w:color w:val="757575"/>
          <w:sz w:val="24"/>
          <w:szCs w:val="24"/>
          <w:lang w:eastAsia="es-ES"/>
        </w:rPr>
        <w:t xml:space="preserve"> estudiante </w:t>
      </w:r>
      <w:r w:rsidR="00137DA1" w:rsidRPr="00CE3562">
        <w:rPr>
          <w:rFonts w:ascii="Arial" w:eastAsia="Times New Roman" w:hAnsi="Arial" w:cs="Arial"/>
          <w:b/>
          <w:bCs/>
          <w:color w:val="757575"/>
          <w:sz w:val="24"/>
          <w:szCs w:val="24"/>
          <w:u w:val="single"/>
          <w:lang w:eastAsia="es-ES"/>
        </w:rPr>
        <w:t>mencionan</w:t>
      </w:r>
      <w:r w:rsidRPr="009163BE">
        <w:rPr>
          <w:rFonts w:ascii="Arial" w:eastAsia="Times New Roman" w:hAnsi="Arial" w:cs="Arial"/>
          <w:b/>
          <w:bCs/>
          <w:color w:val="757575"/>
          <w:sz w:val="24"/>
          <w:szCs w:val="24"/>
          <w:u w:val="single"/>
          <w:lang w:eastAsia="es-ES"/>
        </w:rPr>
        <w:t xml:space="preserve"> </w:t>
      </w:r>
      <w:r w:rsidR="00B53833" w:rsidRPr="00CE3562">
        <w:rPr>
          <w:rFonts w:ascii="Arial" w:eastAsia="Times New Roman" w:hAnsi="Arial" w:cs="Arial"/>
          <w:b/>
          <w:bCs/>
          <w:color w:val="757575"/>
          <w:sz w:val="24"/>
          <w:szCs w:val="24"/>
          <w:u w:val="single"/>
          <w:lang w:eastAsia="es-ES"/>
        </w:rPr>
        <w:t xml:space="preserve">una palabra </w:t>
      </w:r>
      <w:r w:rsidR="000377E9">
        <w:rPr>
          <w:rFonts w:ascii="Arial" w:eastAsia="Times New Roman" w:hAnsi="Arial" w:cs="Arial"/>
          <w:b/>
          <w:bCs/>
          <w:color w:val="757575"/>
          <w:sz w:val="24"/>
          <w:szCs w:val="24"/>
          <w:u w:val="single"/>
          <w:lang w:eastAsia="es-ES"/>
        </w:rPr>
        <w:t xml:space="preserve"> monosílabo con tilde  y </w:t>
      </w:r>
      <w:r w:rsidR="000377E9" w:rsidRPr="00CE3562">
        <w:rPr>
          <w:rFonts w:ascii="Arial" w:eastAsia="Times New Roman" w:hAnsi="Arial" w:cs="Arial"/>
          <w:b/>
          <w:bCs/>
          <w:color w:val="757575"/>
          <w:sz w:val="24"/>
          <w:szCs w:val="24"/>
          <w:u w:val="single"/>
          <w:lang w:eastAsia="es-ES"/>
        </w:rPr>
        <w:t xml:space="preserve"> </w:t>
      </w:r>
      <w:r w:rsidR="000377E9">
        <w:rPr>
          <w:rFonts w:ascii="Arial" w:eastAsia="Times New Roman" w:hAnsi="Arial" w:cs="Arial"/>
          <w:b/>
          <w:bCs/>
          <w:color w:val="757575"/>
          <w:sz w:val="24"/>
          <w:szCs w:val="24"/>
          <w:u w:val="single"/>
          <w:lang w:eastAsia="es-ES"/>
        </w:rPr>
        <w:t xml:space="preserve">  su </w:t>
      </w:r>
      <w:r w:rsidR="000377E9" w:rsidRPr="00CE3562">
        <w:rPr>
          <w:rFonts w:ascii="Arial" w:eastAsia="Times New Roman" w:hAnsi="Arial" w:cs="Arial"/>
          <w:b/>
          <w:bCs/>
          <w:color w:val="757575"/>
          <w:sz w:val="24"/>
          <w:szCs w:val="24"/>
          <w:u w:val="single"/>
          <w:lang w:eastAsia="es-ES"/>
        </w:rPr>
        <w:t>compañero</w:t>
      </w:r>
      <w:r w:rsidR="000377E9">
        <w:rPr>
          <w:rFonts w:ascii="Arial" w:eastAsia="Times New Roman" w:hAnsi="Arial" w:cs="Arial"/>
          <w:b/>
          <w:bCs/>
          <w:color w:val="757575"/>
          <w:sz w:val="24"/>
          <w:szCs w:val="24"/>
          <w:u w:val="single"/>
          <w:lang w:eastAsia="es-ES"/>
        </w:rPr>
        <w:t xml:space="preserve"> de la derecha</w:t>
      </w:r>
      <w:r w:rsidR="00F63FFA" w:rsidRPr="00CE3562">
        <w:rPr>
          <w:rFonts w:ascii="Arial" w:eastAsia="Times New Roman" w:hAnsi="Arial" w:cs="Arial"/>
          <w:b/>
          <w:bCs/>
          <w:color w:val="757575"/>
          <w:sz w:val="24"/>
          <w:szCs w:val="24"/>
          <w:u w:val="single"/>
          <w:lang w:eastAsia="es-ES"/>
        </w:rPr>
        <w:t xml:space="preserve"> debe mencionar </w:t>
      </w:r>
      <w:r w:rsidR="000377E9">
        <w:rPr>
          <w:rFonts w:ascii="Arial" w:eastAsia="Times New Roman" w:hAnsi="Arial" w:cs="Arial"/>
          <w:b/>
          <w:bCs/>
          <w:color w:val="757575"/>
          <w:sz w:val="24"/>
          <w:szCs w:val="24"/>
          <w:u w:val="single"/>
          <w:lang w:eastAsia="es-ES"/>
        </w:rPr>
        <w:t>el significado del monosílabo</w:t>
      </w:r>
      <w:r w:rsidR="00F63FFA" w:rsidRPr="00CE3562">
        <w:rPr>
          <w:rFonts w:ascii="Arial" w:eastAsia="Times New Roman" w:hAnsi="Arial" w:cs="Arial"/>
          <w:b/>
          <w:bCs/>
          <w:color w:val="757575"/>
          <w:sz w:val="24"/>
          <w:szCs w:val="24"/>
          <w:u w:val="single"/>
          <w:lang w:eastAsia="es-ES"/>
        </w:rPr>
        <w:t xml:space="preserve"> dicha por su compañero</w:t>
      </w:r>
      <w:r w:rsidR="00397159" w:rsidRPr="00CE3562">
        <w:rPr>
          <w:rFonts w:ascii="Arial" w:eastAsia="Times New Roman" w:hAnsi="Arial" w:cs="Arial"/>
          <w:b/>
          <w:bCs/>
          <w:color w:val="757575"/>
          <w:sz w:val="24"/>
          <w:szCs w:val="24"/>
          <w:u w:val="single"/>
          <w:lang w:eastAsia="es-ES"/>
        </w:rPr>
        <w:t>.</w:t>
      </w:r>
    </w:p>
    <w:p w:rsidR="002D095C" w:rsidRPr="00CE3562" w:rsidRDefault="00964CF4" w:rsidP="00CE3562">
      <w:pPr>
        <w:spacing w:after="0" w:line="360" w:lineRule="auto"/>
        <w:jc w:val="center"/>
        <w:rPr>
          <w:rFonts w:ascii="Arial" w:eastAsia="Times New Roman" w:hAnsi="Arial" w:cs="Arial"/>
          <w:b/>
          <w:bCs/>
          <w:color w:val="757575"/>
          <w:sz w:val="24"/>
          <w:szCs w:val="24"/>
          <w:u w:val="single"/>
          <w:lang w:eastAsia="es-ES"/>
        </w:rPr>
      </w:pPr>
      <w:r>
        <w:rPr>
          <w:rFonts w:ascii="Arial" w:hAnsi="Arial" w:cs="Arial"/>
          <w:noProof/>
          <w:sz w:val="24"/>
          <w:szCs w:val="24"/>
          <w:lang w:eastAsia="es-ES"/>
        </w:rPr>
        <mc:AlternateContent>
          <mc:Choice Requires="wps">
            <w:drawing>
              <wp:anchor distT="0" distB="0" distL="114300" distR="114300" simplePos="0" relativeHeight="251669504" behindDoc="0" locked="0" layoutInCell="1" allowOverlap="1" wp14:anchorId="6A05790B" wp14:editId="6F018744">
                <wp:simplePos x="0" y="0"/>
                <wp:positionH relativeFrom="column">
                  <wp:posOffset>3304200</wp:posOffset>
                </wp:positionH>
                <wp:positionV relativeFrom="paragraph">
                  <wp:posOffset>693495</wp:posOffset>
                </wp:positionV>
                <wp:extent cx="1447175" cy="273275"/>
                <wp:effectExtent l="0" t="0" r="19685" b="12700"/>
                <wp:wrapNone/>
                <wp:docPr id="10" name="Cuadro de texto 10"/>
                <wp:cNvGraphicFramePr/>
                <a:graphic xmlns:a="http://schemas.openxmlformats.org/drawingml/2006/main">
                  <a:graphicData uri="http://schemas.microsoft.com/office/word/2010/wordprocessingShape">
                    <wps:wsp>
                      <wps:cNvSpPr txBox="1"/>
                      <wps:spPr>
                        <a:xfrm>
                          <a:off x="0" y="0"/>
                          <a:ext cx="1447175" cy="273275"/>
                        </a:xfrm>
                        <a:prstGeom prst="rect">
                          <a:avLst/>
                        </a:prstGeom>
                        <a:solidFill>
                          <a:sysClr val="window" lastClr="FFFFFF"/>
                        </a:solidFill>
                        <a:ln w="6350">
                          <a:solidFill>
                            <a:prstClr val="black"/>
                          </a:solidFill>
                        </a:ln>
                      </wps:spPr>
                      <wps:txbx>
                        <w:txbxContent>
                          <w:p w:rsidR="00964CF4" w:rsidRDefault="00964CF4" w:rsidP="00964CF4">
                            <w:pPr>
                              <w:jc w:val="center"/>
                            </w:pPr>
                            <w:r>
                              <w:t>Pronombre personal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05790B" id="_x0000_t202" coordsize="21600,21600" o:spt="202" path="m,l,21600r21600,l21600,xe">
                <v:stroke joinstyle="miter"/>
                <v:path gradientshapeok="t" o:connecttype="rect"/>
              </v:shapetype>
              <v:shape id="Cuadro de texto 10" o:spid="_x0000_s1027" type="#_x0000_t202" style="position:absolute;left:0;text-align:left;margin-left:260.15pt;margin-top:54.6pt;width:113.95pt;height:2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" fillcolor="window" strokeweight=".5pt">
                <v:textbox>
                  <w:txbxContent>
                    <w:p w:rsidR="00964CF4" w:rsidRDefault="00964CF4" w:rsidP="00964CF4">
                      <w:pPr>
                        <w:jc w:val="center"/>
                      </w:pPr>
                      <w:r>
                        <w:t>Pronombre personal</w:t>
                      </w:r>
                    </w:p>
                  </w:txbxContent>
                </v:textbox>
              </v:shape>
            </w:pict>
          </mc:Fallback>
        </mc:AlternateContent>
      </w:r>
      <w:r w:rsidR="000377E9">
        <w:rPr>
          <w:rFonts w:ascii="Arial" w:hAnsi="Arial" w:cs="Arial"/>
          <w:noProof/>
          <w:sz w:val="24"/>
          <w:szCs w:val="24"/>
          <w:lang w:eastAsia="es-ES"/>
        </w:rPr>
        <mc:AlternateContent>
          <mc:Choice Requires="wps">
            <w:drawing>
              <wp:anchor distT="0" distB="0" distL="114300" distR="114300" simplePos="0" relativeHeight="251667456" behindDoc="0" locked="0" layoutInCell="1" allowOverlap="1" wp14:anchorId="133C6A1F" wp14:editId="0FBFE3E2">
                <wp:simplePos x="0" y="0"/>
                <wp:positionH relativeFrom="column">
                  <wp:posOffset>1418310</wp:posOffset>
                </wp:positionH>
                <wp:positionV relativeFrom="paragraph">
                  <wp:posOffset>722720</wp:posOffset>
                </wp:positionV>
                <wp:extent cx="1447175" cy="273275"/>
                <wp:effectExtent l="0" t="0" r="19685" b="12700"/>
                <wp:wrapNone/>
                <wp:docPr id="1" name="Cuadro de texto 1"/>
                <wp:cNvGraphicFramePr/>
                <a:graphic xmlns:a="http://schemas.openxmlformats.org/drawingml/2006/main">
                  <a:graphicData uri="http://schemas.microsoft.com/office/word/2010/wordprocessingShape">
                    <wps:wsp>
                      <wps:cNvSpPr txBox="1"/>
                      <wps:spPr>
                        <a:xfrm>
                          <a:off x="0" y="0"/>
                          <a:ext cx="1447175" cy="273275"/>
                        </a:xfrm>
                        <a:prstGeom prst="rect">
                          <a:avLst/>
                        </a:prstGeom>
                        <a:solidFill>
                          <a:schemeClr val="lt1"/>
                        </a:solidFill>
                        <a:ln w="6350">
                          <a:solidFill>
                            <a:prstClr val="black"/>
                          </a:solidFill>
                        </a:ln>
                      </wps:spPr>
                      <wps:txbx>
                        <w:txbxContent>
                          <w:p w:rsidR="000377E9" w:rsidRDefault="000377E9" w:rsidP="00964CF4">
                            <w:pPr>
                              <w:jc w:val="center"/>
                            </w:pPr>
                            <w:r>
                              <w:t>él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C6A1F" id="Cuadro de texto 1" o:spid="_x0000_s1028" type="#_x0000_t202" style="position:absolute;left:0;text-align:left;margin-left:111.7pt;margin-top:56.9pt;width:113.95pt;height: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" fillcolor="white [3201]" strokeweight=".5pt">
                <v:textbox>
                  <w:txbxContent>
                    <w:p w:rsidR="000377E9" w:rsidRDefault="000377E9" w:rsidP="00964CF4">
                      <w:pPr>
                        <w:jc w:val="center"/>
                      </w:pPr>
                      <w:r>
                        <w:t>él</w:t>
                      </w:r>
                    </w:p>
                  </w:txbxContent>
                </v:textbox>
              </v:shape>
            </w:pict>
          </mc:Fallback>
        </mc:AlternateContent>
      </w:r>
      <w:r w:rsidR="002D095C" w:rsidRPr="00CE3562">
        <w:rPr>
          <w:rFonts w:ascii="Arial" w:hAnsi="Arial" w:cs="Arial"/>
          <w:noProof/>
          <w:sz w:val="24"/>
          <w:szCs w:val="24"/>
          <w:lang w:eastAsia="es-ES"/>
        </w:rPr>
        <w:drawing>
          <wp:inline distT="0" distB="0" distL="0" distR="0" wp14:anchorId="4F96068E" wp14:editId="49864AEE">
            <wp:extent cx="1802674" cy="1140300"/>
            <wp:effectExtent l="57150" t="57150" r="45720" b="60325"/>
            <wp:docPr id="5" name="Imagen 5" descr="Sinónimos – – Un mar de palabras. Estimulación cogni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nónimos – – Un mar de palabras. Estimulación cognitiva."/>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271" t="39204" r="49792" b="18787"/>
                    <a:stretch/>
                  </pic:blipFill>
                  <pic:spPr bwMode="auto">
                    <a:xfrm>
                      <a:off x="0" y="0"/>
                      <a:ext cx="1809617" cy="1144692"/>
                    </a:xfrm>
                    <a:prstGeom prst="rect">
                      <a:avLst/>
                    </a:prstGeom>
                    <a:noFill/>
                    <a:ln>
                      <a:solidFill>
                        <a:schemeClr val="accent1"/>
                      </a:solidFill>
                    </a:ln>
                    <a:scene3d>
                      <a:camera prst="orthographicFront"/>
                      <a:lightRig rig="threePt" dir="t"/>
                    </a:scene3d>
                    <a:sp3d>
                      <a:bevelT/>
                    </a:sp3d>
                    <a:extLst>
                      <a:ext uri="{53640926-AAD7-44D8-BBD7-CCE9431645EC}">
                        <a14:shadowObscured xmlns:a14="http://schemas.microsoft.com/office/drawing/2010/main"/>
                      </a:ext>
                    </a:extLst>
                  </pic:spPr>
                </pic:pic>
              </a:graphicData>
            </a:graphic>
          </wp:inline>
        </w:drawing>
      </w:r>
      <w:r w:rsidR="002D095C" w:rsidRPr="00CE3562">
        <w:rPr>
          <w:rFonts w:ascii="Arial" w:hAnsi="Arial" w:cs="Arial"/>
          <w:noProof/>
          <w:sz w:val="24"/>
          <w:szCs w:val="24"/>
          <w:lang w:eastAsia="es-ES"/>
        </w:rPr>
        <w:drawing>
          <wp:inline distT="0" distB="0" distL="0" distR="0" wp14:anchorId="1A842F3D" wp14:editId="5C14ED55">
            <wp:extent cx="1776548" cy="1123773"/>
            <wp:effectExtent l="57150" t="57150" r="52705" b="57785"/>
            <wp:docPr id="6" name="Imagen 6" descr="Sinónimos – – Un mar de palabras. Estimulación cogni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nónimos – – Un mar de palabras. Estimulación cognitiva."/>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colorTemperature colorTemp="8800"/>
                              </a14:imgEffect>
                            </a14:imgLayer>
                          </a14:imgProps>
                        </a:ext>
                        <a:ext uri="{28A0092B-C50C-407E-A947-70E740481C1C}">
                          <a14:useLocalDpi xmlns:a14="http://schemas.microsoft.com/office/drawing/2010/main" val="0"/>
                        </a:ext>
                      </a:extLst>
                    </a:blip>
                    <a:srcRect l="4271" t="39204" r="49792" b="18787"/>
                    <a:stretch/>
                  </pic:blipFill>
                  <pic:spPr bwMode="auto">
                    <a:xfrm>
                      <a:off x="0" y="0"/>
                      <a:ext cx="1789107" cy="1131717"/>
                    </a:xfrm>
                    <a:prstGeom prst="rect">
                      <a:avLst/>
                    </a:prstGeom>
                    <a:noFill/>
                    <a:ln>
                      <a:solidFill>
                        <a:schemeClr val="accent1">
                          <a:lumMod val="20000"/>
                          <a:lumOff val="80000"/>
                        </a:schemeClr>
                      </a:solidFill>
                    </a:ln>
                    <a:scene3d>
                      <a:camera prst="orthographicFront"/>
                      <a:lightRig rig="threePt" dir="t"/>
                    </a:scene3d>
                    <a:sp3d>
                      <a:bevelT/>
                    </a:sp3d>
                    <a:extLst>
                      <a:ext uri="{53640926-AAD7-44D8-BBD7-CCE9431645EC}">
                        <a14:shadowObscured xmlns:a14="http://schemas.microsoft.com/office/drawing/2010/main"/>
                      </a:ext>
                    </a:extLst>
                  </pic:spPr>
                </pic:pic>
              </a:graphicData>
            </a:graphic>
          </wp:inline>
        </w:drawing>
      </w:r>
    </w:p>
    <w:p w:rsidR="009163BE" w:rsidRPr="009163BE" w:rsidRDefault="009163BE" w:rsidP="00CE3562">
      <w:pPr>
        <w:spacing w:after="0" w:line="360" w:lineRule="auto"/>
        <w:rPr>
          <w:rFonts w:ascii="Arial" w:eastAsia="Times New Roman" w:hAnsi="Arial" w:cs="Arial"/>
          <w:color w:val="757575"/>
          <w:sz w:val="24"/>
          <w:szCs w:val="24"/>
          <w:lang w:eastAsia="es-ES"/>
        </w:rPr>
      </w:pPr>
      <w:r w:rsidRPr="009163BE">
        <w:rPr>
          <w:rFonts w:ascii="Arial" w:eastAsia="Times New Roman" w:hAnsi="Arial" w:cs="Arial"/>
          <w:color w:val="757575"/>
          <w:sz w:val="24"/>
          <w:szCs w:val="24"/>
          <w:lang w:eastAsia="es-ES"/>
        </w:rPr>
        <w:t>No</w:t>
      </w:r>
      <w:r w:rsidR="00964CF4">
        <w:rPr>
          <w:rFonts w:ascii="Arial" w:eastAsia="Times New Roman" w:hAnsi="Arial" w:cs="Arial"/>
          <w:color w:val="757575"/>
          <w:sz w:val="24"/>
          <w:szCs w:val="24"/>
          <w:lang w:eastAsia="es-ES"/>
        </w:rPr>
        <w:t xml:space="preserve"> está permitido repetir el monosílabo</w:t>
      </w:r>
      <w:r w:rsidRPr="009163BE">
        <w:rPr>
          <w:rFonts w:ascii="Arial" w:eastAsia="Times New Roman" w:hAnsi="Arial" w:cs="Arial"/>
          <w:color w:val="757575"/>
          <w:sz w:val="24"/>
          <w:szCs w:val="24"/>
          <w:lang w:eastAsia="es-ES"/>
        </w:rPr>
        <w:t xml:space="preserve">, por eso los jugadores deberán </w:t>
      </w:r>
      <w:r w:rsidR="00F63FFA" w:rsidRPr="00CE3562">
        <w:rPr>
          <w:rFonts w:ascii="Arial" w:eastAsia="Times New Roman" w:hAnsi="Arial" w:cs="Arial"/>
          <w:color w:val="757575"/>
          <w:sz w:val="24"/>
          <w:szCs w:val="24"/>
          <w:lang w:eastAsia="es-ES"/>
        </w:rPr>
        <w:t>estar muy atentos.</w:t>
      </w:r>
    </w:p>
    <w:p w:rsidR="009163BE" w:rsidRPr="00CE3562" w:rsidRDefault="009163BE" w:rsidP="00CE3562">
      <w:pPr>
        <w:spacing w:after="240" w:line="360" w:lineRule="auto"/>
        <w:rPr>
          <w:rFonts w:ascii="Arial" w:eastAsia="Times New Roman" w:hAnsi="Arial" w:cs="Arial"/>
          <w:color w:val="757575"/>
          <w:sz w:val="24"/>
          <w:szCs w:val="24"/>
          <w:lang w:eastAsia="es-ES"/>
        </w:rPr>
      </w:pPr>
      <w:r w:rsidRPr="009163BE">
        <w:rPr>
          <w:rFonts w:ascii="Arial" w:eastAsia="Times New Roman" w:hAnsi="Arial" w:cs="Arial"/>
          <w:color w:val="757575"/>
          <w:sz w:val="24"/>
          <w:szCs w:val="24"/>
          <w:lang w:eastAsia="es-ES"/>
        </w:rPr>
        <w:br/>
        <w:t>Cuando un jugador no consigue decir una palabra en el tiempo estipulado</w:t>
      </w:r>
      <w:r w:rsidR="00F63FFA" w:rsidRPr="00CE3562">
        <w:rPr>
          <w:rFonts w:ascii="Arial" w:eastAsia="Times New Roman" w:hAnsi="Arial" w:cs="Arial"/>
          <w:color w:val="757575"/>
          <w:sz w:val="24"/>
          <w:szCs w:val="24"/>
          <w:lang w:eastAsia="es-ES"/>
        </w:rPr>
        <w:t xml:space="preserve"> de 5 segundos, con tres veces no respondidas, como penitencia deberá pasar al </w:t>
      </w:r>
      <w:r w:rsidR="00964CF4">
        <w:rPr>
          <w:rFonts w:ascii="Arial" w:eastAsia="Times New Roman" w:hAnsi="Arial" w:cs="Arial"/>
          <w:color w:val="757575"/>
          <w:sz w:val="24"/>
          <w:szCs w:val="24"/>
          <w:lang w:eastAsia="es-ES"/>
        </w:rPr>
        <w:t>centro del círculo a declamar un poema</w:t>
      </w:r>
      <w:r w:rsidR="00F63FFA" w:rsidRPr="00CE3562">
        <w:rPr>
          <w:rFonts w:ascii="Arial" w:eastAsia="Times New Roman" w:hAnsi="Arial" w:cs="Arial"/>
          <w:color w:val="757575"/>
          <w:sz w:val="24"/>
          <w:szCs w:val="24"/>
          <w:lang w:eastAsia="es-ES"/>
        </w:rPr>
        <w:t>.</w:t>
      </w:r>
      <w:r w:rsidRPr="009163BE">
        <w:rPr>
          <w:rFonts w:ascii="Arial" w:eastAsia="Times New Roman" w:hAnsi="Arial" w:cs="Arial"/>
          <w:color w:val="757575"/>
          <w:sz w:val="24"/>
          <w:szCs w:val="24"/>
          <w:lang w:eastAsia="es-ES"/>
        </w:rPr>
        <w:br/>
      </w:r>
      <w:r w:rsidRPr="009163BE">
        <w:rPr>
          <w:rFonts w:ascii="Arial" w:eastAsia="Times New Roman" w:hAnsi="Arial" w:cs="Arial"/>
          <w:color w:val="757575"/>
          <w:sz w:val="24"/>
          <w:szCs w:val="24"/>
          <w:lang w:eastAsia="es-ES"/>
        </w:rPr>
        <w:br/>
        <w:t xml:space="preserve">También, podemos jugar a eliminar jugadores que se equivoquen, </w:t>
      </w:r>
      <w:r w:rsidR="00F63FFA" w:rsidRPr="00CE3562">
        <w:rPr>
          <w:rFonts w:ascii="Arial" w:eastAsia="Times New Roman" w:hAnsi="Arial" w:cs="Arial"/>
          <w:color w:val="757575"/>
          <w:sz w:val="24"/>
          <w:szCs w:val="24"/>
          <w:lang w:eastAsia="es-ES"/>
        </w:rPr>
        <w:t xml:space="preserve">seguir hasta que quede sólo uno, que será el ganador. </w:t>
      </w:r>
    </w:p>
    <w:p w:rsidR="00397159" w:rsidRPr="009163BE" w:rsidRDefault="00397159" w:rsidP="00CE3562">
      <w:pPr>
        <w:spacing w:after="240" w:line="360" w:lineRule="auto"/>
        <w:rPr>
          <w:rFonts w:ascii="Arial" w:eastAsia="Times New Roman" w:hAnsi="Arial" w:cs="Arial"/>
          <w:color w:val="757575"/>
          <w:sz w:val="24"/>
          <w:szCs w:val="24"/>
          <w:lang w:eastAsia="es-ES"/>
        </w:rPr>
      </w:pPr>
      <w:r w:rsidRPr="00CE3562">
        <w:rPr>
          <w:rFonts w:ascii="Arial" w:hAnsi="Arial" w:cs="Arial"/>
          <w:noProof/>
          <w:sz w:val="24"/>
          <w:szCs w:val="24"/>
          <w:lang w:eastAsia="es-ES"/>
        </w:rPr>
        <w:drawing>
          <wp:anchor distT="0" distB="0" distL="114300" distR="114300" simplePos="0" relativeHeight="251663360" behindDoc="1" locked="0" layoutInCell="1" allowOverlap="1">
            <wp:simplePos x="0" y="0"/>
            <wp:positionH relativeFrom="margin">
              <wp:align>left</wp:align>
            </wp:positionH>
            <wp:positionV relativeFrom="paragraph">
              <wp:posOffset>3175</wp:posOffset>
            </wp:positionV>
            <wp:extent cx="3460927" cy="2024742"/>
            <wp:effectExtent l="0" t="0" r="0" b="0"/>
            <wp:wrapTight wrapText="bothSides">
              <wp:wrapPolygon edited="0">
                <wp:start x="9393" y="407"/>
                <wp:lineTo x="3805" y="1220"/>
                <wp:lineTo x="2497" y="1829"/>
                <wp:lineTo x="2021" y="8944"/>
                <wp:lineTo x="2021" y="18903"/>
                <wp:lineTo x="4280" y="20326"/>
                <wp:lineTo x="7253" y="20326"/>
                <wp:lineTo x="7253" y="21139"/>
                <wp:lineTo x="7966" y="21139"/>
                <wp:lineTo x="15932" y="20733"/>
                <wp:lineTo x="17240" y="20326"/>
                <wp:lineTo x="19737" y="18294"/>
                <wp:lineTo x="19381" y="10570"/>
                <wp:lineTo x="18905" y="7317"/>
                <wp:lineTo x="19143" y="2236"/>
                <wp:lineTo x="16170" y="1016"/>
                <wp:lineTo x="10582" y="407"/>
                <wp:lineTo x="9393" y="407"/>
              </wp:wrapPolygon>
            </wp:wrapTight>
            <wp:docPr id="4" name="Imagen 4" descr="Gratis 4 Personajes Sentados En Un Círculo PNG &amp;amp; PSD descarga de imagen _  talla 2000 × 2000px, ID 833481088 - Lov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tis 4 Personajes Sentados En Un Círculo PNG &amp;amp; PSD descarga de imagen _  talla 2000 × 2000px, ID 833481088 - Lovepik"/>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ackgroundRemoval t="10000" b="90000" l="10000" r="90000"/>
                              </a14:imgEffect>
                            </a14:imgLayer>
                          </a14:imgProps>
                        </a:ext>
                        <a:ext uri="{28A0092B-C50C-407E-A947-70E740481C1C}">
                          <a14:useLocalDpi xmlns:a14="http://schemas.microsoft.com/office/drawing/2010/main" val="0"/>
                        </a:ext>
                      </a:extLst>
                    </a:blip>
                    <a:srcRect t="20456" b="20820"/>
                    <a:stretch/>
                  </pic:blipFill>
                  <pic:spPr bwMode="auto">
                    <a:xfrm>
                      <a:off x="0" y="0"/>
                      <a:ext cx="3460927" cy="20247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63BE" w:rsidRPr="009163BE" w:rsidRDefault="009163BE" w:rsidP="00CE3562">
      <w:pPr>
        <w:spacing w:after="0" w:line="360" w:lineRule="auto"/>
        <w:rPr>
          <w:rFonts w:ascii="Arial" w:eastAsia="Times New Roman" w:hAnsi="Arial" w:cs="Arial"/>
          <w:color w:val="757575"/>
          <w:sz w:val="24"/>
          <w:szCs w:val="24"/>
          <w:lang w:eastAsia="es-ES"/>
        </w:rPr>
      </w:pPr>
      <w:r w:rsidRPr="009163BE">
        <w:rPr>
          <w:rFonts w:ascii="Arial" w:eastAsia="Times New Roman" w:hAnsi="Arial" w:cs="Arial"/>
          <w:b/>
          <w:bCs/>
          <w:color w:val="757575"/>
          <w:sz w:val="24"/>
          <w:szCs w:val="24"/>
          <w:lang w:eastAsia="es-ES"/>
        </w:rPr>
        <w:t>Beneficios didácticos</w:t>
      </w:r>
      <w:r w:rsidRPr="009163BE">
        <w:rPr>
          <w:rFonts w:ascii="Arial" w:eastAsia="Times New Roman" w:hAnsi="Arial" w:cs="Arial"/>
          <w:color w:val="757575"/>
          <w:sz w:val="24"/>
          <w:szCs w:val="24"/>
          <w:lang w:eastAsia="es-ES"/>
        </w:rPr>
        <w:t>:</w:t>
      </w:r>
    </w:p>
    <w:p w:rsidR="009163BE" w:rsidRPr="009163BE" w:rsidRDefault="00964CF4" w:rsidP="00CE3562">
      <w:pPr>
        <w:spacing w:after="0" w:line="360" w:lineRule="auto"/>
        <w:rPr>
          <w:rFonts w:ascii="Arial" w:eastAsia="Times New Roman" w:hAnsi="Arial" w:cs="Arial"/>
          <w:color w:val="757575"/>
          <w:sz w:val="24"/>
          <w:szCs w:val="24"/>
          <w:lang w:eastAsia="es-ES"/>
        </w:rPr>
      </w:pPr>
      <w:r>
        <w:rPr>
          <w:rFonts w:ascii="Arial" w:eastAsia="Times New Roman" w:hAnsi="Arial" w:cs="Arial"/>
          <w:color w:val="757575"/>
          <w:sz w:val="24"/>
          <w:szCs w:val="24"/>
          <w:lang w:eastAsia="es-ES"/>
        </w:rPr>
        <w:t>Este juego permite a los estudiantes</w:t>
      </w:r>
      <w:r w:rsidR="009163BE" w:rsidRPr="009163BE">
        <w:rPr>
          <w:rFonts w:ascii="Arial" w:eastAsia="Times New Roman" w:hAnsi="Arial" w:cs="Arial"/>
          <w:color w:val="757575"/>
          <w:sz w:val="24"/>
          <w:szCs w:val="24"/>
          <w:lang w:eastAsia="es-ES"/>
        </w:rPr>
        <w:t xml:space="preserve"> o jugadores ampliar </w:t>
      </w:r>
      <w:r w:rsidR="00AD5EA2" w:rsidRPr="009163BE">
        <w:rPr>
          <w:rFonts w:ascii="Arial" w:eastAsia="Times New Roman" w:hAnsi="Arial" w:cs="Arial"/>
          <w:color w:val="757575"/>
          <w:sz w:val="24"/>
          <w:szCs w:val="24"/>
          <w:lang w:eastAsia="es-ES"/>
        </w:rPr>
        <w:t xml:space="preserve">su </w:t>
      </w:r>
      <w:r w:rsidR="00AD5EA2">
        <w:rPr>
          <w:rFonts w:ascii="Arial" w:eastAsia="Times New Roman" w:hAnsi="Arial" w:cs="Arial"/>
          <w:color w:val="757575"/>
          <w:sz w:val="24"/>
          <w:szCs w:val="24"/>
          <w:lang w:eastAsia="es-ES"/>
        </w:rPr>
        <w:t>conocimiento</w:t>
      </w:r>
      <w:r>
        <w:rPr>
          <w:rFonts w:ascii="Arial" w:eastAsia="Times New Roman" w:hAnsi="Arial" w:cs="Arial"/>
          <w:color w:val="757575"/>
          <w:sz w:val="24"/>
          <w:szCs w:val="24"/>
          <w:lang w:eastAsia="es-ES"/>
        </w:rPr>
        <w:t xml:space="preserve"> y </w:t>
      </w:r>
      <w:r w:rsidR="009163BE" w:rsidRPr="009163BE">
        <w:rPr>
          <w:rFonts w:ascii="Arial" w:eastAsia="Times New Roman" w:hAnsi="Arial" w:cs="Arial"/>
          <w:color w:val="757575"/>
          <w:sz w:val="24"/>
          <w:szCs w:val="24"/>
          <w:lang w:eastAsia="es-ES"/>
        </w:rPr>
        <w:t>vocabulario, mejorar su atención y c</w:t>
      </w:r>
      <w:r w:rsidR="00F63FFA" w:rsidRPr="00CE3562">
        <w:rPr>
          <w:rFonts w:ascii="Arial" w:eastAsia="Times New Roman" w:hAnsi="Arial" w:cs="Arial"/>
          <w:color w:val="757575"/>
          <w:sz w:val="24"/>
          <w:szCs w:val="24"/>
          <w:lang w:eastAsia="es-ES"/>
        </w:rPr>
        <w:t xml:space="preserve">oncentración, el reconocimiento y </w:t>
      </w:r>
      <w:r w:rsidR="009163BE" w:rsidRPr="009163BE">
        <w:rPr>
          <w:rFonts w:ascii="Arial" w:eastAsia="Times New Roman" w:hAnsi="Arial" w:cs="Arial"/>
          <w:color w:val="757575"/>
          <w:sz w:val="24"/>
          <w:szCs w:val="24"/>
          <w:lang w:eastAsia="es-ES"/>
        </w:rPr>
        <w:t xml:space="preserve">mejorar las relaciones </w:t>
      </w:r>
      <w:r w:rsidR="00F63FFA" w:rsidRPr="00CE3562">
        <w:rPr>
          <w:rFonts w:ascii="Arial" w:eastAsia="Times New Roman" w:hAnsi="Arial" w:cs="Arial"/>
          <w:color w:val="757575"/>
          <w:sz w:val="24"/>
          <w:szCs w:val="24"/>
          <w:lang w:eastAsia="es-ES"/>
        </w:rPr>
        <w:t>entre compañeros de clase.</w:t>
      </w:r>
    </w:p>
    <w:p w:rsidR="002D095C" w:rsidRPr="00CE3562" w:rsidRDefault="002D095C" w:rsidP="00CE3562">
      <w:pPr>
        <w:spacing w:line="360" w:lineRule="auto"/>
        <w:ind w:right="175"/>
        <w:jc w:val="both"/>
        <w:rPr>
          <w:rFonts w:ascii="Arial" w:eastAsia="Calibri" w:hAnsi="Arial" w:cs="Arial"/>
          <w:sz w:val="24"/>
          <w:szCs w:val="24"/>
        </w:rPr>
      </w:pPr>
    </w:p>
    <w:p w:rsidR="005B32DE" w:rsidRPr="00CE3562" w:rsidRDefault="005B32DE" w:rsidP="00CE3562">
      <w:pPr>
        <w:spacing w:line="360" w:lineRule="auto"/>
        <w:ind w:right="175"/>
        <w:jc w:val="both"/>
        <w:rPr>
          <w:rFonts w:ascii="Arial" w:eastAsia="Calibri" w:hAnsi="Arial" w:cs="Arial"/>
          <w:b/>
          <w:sz w:val="24"/>
          <w:szCs w:val="24"/>
        </w:rPr>
      </w:pPr>
      <w:r w:rsidRPr="00CE3562">
        <w:rPr>
          <w:rFonts w:ascii="Arial" w:eastAsia="Calibri" w:hAnsi="Arial" w:cs="Arial"/>
          <w:b/>
          <w:sz w:val="24"/>
          <w:szCs w:val="24"/>
        </w:rPr>
        <w:t>TEORÍA. -</w:t>
      </w:r>
    </w:p>
    <w:p w:rsidR="005B32DE" w:rsidRPr="00CE3562" w:rsidRDefault="005B32DE" w:rsidP="00CE3562">
      <w:pPr>
        <w:spacing w:line="360" w:lineRule="auto"/>
        <w:ind w:right="175"/>
        <w:jc w:val="both"/>
        <w:rPr>
          <w:rFonts w:ascii="Arial" w:eastAsia="Calibri" w:hAnsi="Arial" w:cs="Arial"/>
          <w:sz w:val="24"/>
          <w:szCs w:val="24"/>
        </w:rPr>
      </w:pPr>
      <w:r w:rsidRPr="00CE3562">
        <w:rPr>
          <w:rFonts w:ascii="Arial" w:eastAsia="Calibri" w:hAnsi="Arial" w:cs="Arial"/>
          <w:sz w:val="24"/>
          <w:szCs w:val="24"/>
        </w:rPr>
        <w:t xml:space="preserve">Comprendemos </w:t>
      </w:r>
      <w:r w:rsidR="00964CF4">
        <w:rPr>
          <w:rFonts w:ascii="Arial" w:eastAsia="Calibri" w:hAnsi="Arial" w:cs="Arial"/>
          <w:sz w:val="24"/>
          <w:szCs w:val="24"/>
        </w:rPr>
        <w:t>la importancia de la acentuación en los monosílabos</w:t>
      </w:r>
      <w:r w:rsidRPr="00CE3562">
        <w:rPr>
          <w:rFonts w:ascii="Arial" w:eastAsia="Calibri" w:hAnsi="Arial" w:cs="Arial"/>
          <w:sz w:val="24"/>
          <w:szCs w:val="24"/>
        </w:rPr>
        <w:t xml:space="preserve">, vía aplicación </w:t>
      </w:r>
      <w:proofErr w:type="spellStart"/>
      <w:r w:rsidRPr="00CE3562">
        <w:rPr>
          <w:rFonts w:ascii="Arial" w:eastAsia="Calibri" w:hAnsi="Arial" w:cs="Arial"/>
          <w:sz w:val="24"/>
          <w:szCs w:val="24"/>
        </w:rPr>
        <w:t>meet</w:t>
      </w:r>
      <w:proofErr w:type="spellEnd"/>
      <w:r w:rsidRPr="00CE3562">
        <w:rPr>
          <w:rFonts w:ascii="Arial" w:eastAsia="Calibri" w:hAnsi="Arial" w:cs="Arial"/>
          <w:sz w:val="24"/>
          <w:szCs w:val="24"/>
        </w:rPr>
        <w:t xml:space="preserve"> y presentación PowerPoint e identificamos </w:t>
      </w:r>
      <w:r w:rsidR="00964CF4">
        <w:rPr>
          <w:rFonts w:ascii="Arial" w:eastAsia="Calibri" w:hAnsi="Arial" w:cs="Arial"/>
          <w:sz w:val="24"/>
          <w:szCs w:val="24"/>
        </w:rPr>
        <w:t>la diferencia de significado los monosílabos que tienen tilde y los que no tienen tilde.</w:t>
      </w:r>
    </w:p>
    <w:p w:rsidR="002D095C" w:rsidRPr="00CE3562" w:rsidRDefault="002D095C" w:rsidP="00CE3562">
      <w:pPr>
        <w:spacing w:line="360" w:lineRule="auto"/>
        <w:ind w:right="175"/>
        <w:jc w:val="both"/>
        <w:rPr>
          <w:rFonts w:ascii="Arial" w:eastAsia="Calibri" w:hAnsi="Arial" w:cs="Arial"/>
          <w:sz w:val="24"/>
          <w:szCs w:val="24"/>
        </w:rPr>
      </w:pPr>
    </w:p>
    <w:p w:rsidR="00CE3562" w:rsidRDefault="00CE3562" w:rsidP="00CE3562">
      <w:pPr>
        <w:spacing w:line="360" w:lineRule="auto"/>
        <w:ind w:right="175"/>
        <w:jc w:val="center"/>
        <w:rPr>
          <w:rFonts w:ascii="Arial" w:eastAsia="Calibri" w:hAnsi="Arial" w:cs="Arial"/>
          <w:b/>
          <w:sz w:val="24"/>
          <w:szCs w:val="24"/>
        </w:rPr>
      </w:pPr>
    </w:p>
    <w:p w:rsidR="002D095C" w:rsidRPr="00CE3562" w:rsidRDefault="002D095C" w:rsidP="00CE3562">
      <w:pPr>
        <w:spacing w:line="360" w:lineRule="auto"/>
        <w:ind w:right="175"/>
        <w:jc w:val="center"/>
        <w:rPr>
          <w:rFonts w:ascii="Arial" w:eastAsia="Calibri" w:hAnsi="Arial" w:cs="Arial"/>
          <w:b/>
          <w:sz w:val="24"/>
          <w:szCs w:val="24"/>
        </w:rPr>
      </w:pPr>
      <w:r w:rsidRPr="00CE3562">
        <w:rPr>
          <w:rFonts w:ascii="Arial" w:eastAsia="Calibri" w:hAnsi="Arial" w:cs="Arial"/>
          <w:b/>
          <w:sz w:val="24"/>
          <w:szCs w:val="24"/>
        </w:rPr>
        <w:t>CONTENIDO</w:t>
      </w:r>
    </w:p>
    <w:p w:rsidR="002D095C" w:rsidRPr="00CE3562" w:rsidRDefault="00964CF4" w:rsidP="00CE3562">
      <w:pPr>
        <w:spacing w:line="360" w:lineRule="auto"/>
        <w:ind w:right="175"/>
        <w:rPr>
          <w:rFonts w:ascii="Arial" w:eastAsia="Calibri" w:hAnsi="Arial" w:cs="Arial"/>
          <w:b/>
          <w:sz w:val="24"/>
          <w:szCs w:val="24"/>
        </w:rPr>
      </w:pPr>
      <w:r>
        <w:rPr>
          <w:rFonts w:ascii="Arial" w:eastAsia="Calibri" w:hAnsi="Arial" w:cs="Arial"/>
          <w:b/>
          <w:sz w:val="24"/>
          <w:szCs w:val="24"/>
        </w:rPr>
        <w:t>El acento II, reglas generales.</w:t>
      </w:r>
    </w:p>
    <w:p w:rsidR="00964CF4" w:rsidRDefault="00964CF4" w:rsidP="00964CF4">
      <w:pPr>
        <w:autoSpaceDE w:val="0"/>
        <w:autoSpaceDN w:val="0"/>
        <w:adjustRightInd w:val="0"/>
        <w:spacing w:after="0" w:line="240" w:lineRule="auto"/>
        <w:rPr>
          <w:rFonts w:ascii="Calibri-Bold" w:hAnsi="Calibri-Bold" w:cs="Calibri-Bold"/>
          <w:b/>
          <w:bCs/>
          <w:color w:val="001AE6"/>
          <w:sz w:val="24"/>
          <w:szCs w:val="24"/>
        </w:rPr>
      </w:pPr>
      <w:r>
        <w:rPr>
          <w:rFonts w:ascii="Calibri-Bold" w:hAnsi="Calibri-Bold" w:cs="Calibri-Bold"/>
          <w:b/>
          <w:bCs/>
          <w:color w:val="001AE6"/>
          <w:sz w:val="24"/>
          <w:szCs w:val="24"/>
        </w:rPr>
        <w:t>Reglas generales de acentuación (II)</w:t>
      </w:r>
    </w:p>
    <w:p w:rsidR="00964CF4" w:rsidRPr="00042044" w:rsidRDefault="00964CF4" w:rsidP="00042044">
      <w:pPr>
        <w:autoSpaceDE w:val="0"/>
        <w:autoSpaceDN w:val="0"/>
        <w:adjustRightInd w:val="0"/>
        <w:spacing w:after="0" w:line="240" w:lineRule="auto"/>
        <w:rPr>
          <w:rFonts w:ascii="Calibri-Bold" w:hAnsi="Calibri-Bold" w:cs="Calibri-Bold"/>
          <w:b/>
          <w:bCs/>
          <w:color w:val="001AE6"/>
          <w:sz w:val="24"/>
          <w:szCs w:val="24"/>
        </w:rPr>
      </w:pPr>
      <w:r w:rsidRPr="00042044">
        <w:rPr>
          <w:rFonts w:ascii="Calibri-Bold" w:hAnsi="Calibri-Bold" w:cs="Calibri-Bold"/>
          <w:b/>
          <w:bCs/>
          <w:color w:val="001AE6"/>
          <w:sz w:val="24"/>
          <w:szCs w:val="24"/>
        </w:rPr>
        <w:t>El acento diacrí</w:t>
      </w:r>
      <w:r w:rsidR="00042044" w:rsidRPr="00042044">
        <w:rPr>
          <w:rFonts w:ascii="Arial" w:eastAsia="Arial" w:hAnsi="Arial" w:cs="Arial"/>
          <w:b/>
          <w:bCs/>
          <w:color w:val="001AE6"/>
          <w:sz w:val="24"/>
          <w:szCs w:val="24"/>
        </w:rPr>
        <w:t>ti</w:t>
      </w:r>
      <w:r w:rsidRPr="00042044">
        <w:rPr>
          <w:rFonts w:ascii="Calibri-Bold" w:hAnsi="Calibri-Bold" w:cs="Calibri-Bold"/>
          <w:b/>
          <w:bCs/>
          <w:color w:val="001AE6"/>
          <w:sz w:val="24"/>
          <w:szCs w:val="24"/>
        </w:rPr>
        <w:t>co</w:t>
      </w:r>
    </w:p>
    <w:p w:rsidR="00042044" w:rsidRDefault="00042044" w:rsidP="00042044">
      <w:pPr>
        <w:autoSpaceDE w:val="0"/>
        <w:autoSpaceDN w:val="0"/>
        <w:adjustRightInd w:val="0"/>
        <w:spacing w:after="0" w:line="240" w:lineRule="auto"/>
        <w:jc w:val="both"/>
        <w:rPr>
          <w:rFonts w:ascii="Arial" w:hAnsi="Arial" w:cs="Arial"/>
          <w:color w:val="202122"/>
          <w:sz w:val="21"/>
          <w:szCs w:val="21"/>
          <w:shd w:val="clear" w:color="auto" w:fill="FFFFFF"/>
        </w:rPr>
      </w:pPr>
      <w:r w:rsidRPr="00042044">
        <w:rPr>
          <w:rFonts w:ascii="Arial" w:hAnsi="Arial" w:cs="Arial"/>
          <w:color w:val="202122"/>
          <w:sz w:val="21"/>
          <w:szCs w:val="21"/>
          <w:shd w:val="clear" w:color="auto" w:fill="FFFFFF"/>
        </w:rPr>
        <w:t>El </w:t>
      </w:r>
      <w:hyperlink r:id="rId13" w:tooltip="Acento gráfico" w:history="1">
        <w:r w:rsidRPr="00042044">
          <w:rPr>
            <w:rFonts w:ascii="Arial" w:hAnsi="Arial" w:cs="Arial"/>
            <w:b/>
            <w:bCs/>
            <w:color w:val="0645AD"/>
            <w:sz w:val="21"/>
            <w:szCs w:val="21"/>
            <w:u w:val="single"/>
            <w:shd w:val="clear" w:color="auto" w:fill="FFFFFF"/>
          </w:rPr>
          <w:t>acento</w:t>
        </w:r>
      </w:hyperlink>
      <w:r w:rsidRPr="00042044">
        <w:rPr>
          <w:rFonts w:ascii="Arial" w:hAnsi="Arial" w:cs="Arial"/>
          <w:b/>
          <w:bCs/>
          <w:color w:val="202122"/>
          <w:sz w:val="21"/>
          <w:szCs w:val="21"/>
          <w:shd w:val="clear" w:color="auto" w:fill="FFFFFF"/>
        </w:rPr>
        <w:t> diacrítico</w:t>
      </w:r>
      <w:r w:rsidRPr="00042044">
        <w:rPr>
          <w:rFonts w:ascii="Arial" w:hAnsi="Arial" w:cs="Arial"/>
          <w:color w:val="202122"/>
          <w:sz w:val="21"/>
          <w:szCs w:val="21"/>
          <w:shd w:val="clear" w:color="auto" w:fill="FFFFFF"/>
        </w:rPr>
        <w:t> o </w:t>
      </w:r>
      <w:r w:rsidRPr="00042044">
        <w:rPr>
          <w:rFonts w:ascii="Arial" w:hAnsi="Arial" w:cs="Arial"/>
          <w:b/>
          <w:bCs/>
          <w:color w:val="202122"/>
          <w:sz w:val="21"/>
          <w:szCs w:val="21"/>
          <w:shd w:val="clear" w:color="auto" w:fill="FFFFFF"/>
        </w:rPr>
        <w:t>tilde diacrítica</w:t>
      </w:r>
      <w:r w:rsidRPr="00042044">
        <w:rPr>
          <w:rFonts w:ascii="Arial" w:hAnsi="Arial" w:cs="Arial"/>
          <w:color w:val="202122"/>
          <w:sz w:val="21"/>
          <w:szCs w:val="21"/>
          <w:shd w:val="clear" w:color="auto" w:fill="FFFFFF"/>
        </w:rPr>
        <w:t> es el que se emplea para distinguir las entonaciones de palabras,</w:t>
      </w:r>
      <w:hyperlink r:id="rId14" w:anchor="cite_note-1" w:history="1">
        <w:r w:rsidRPr="00042044">
          <w:rPr>
            <w:rFonts w:ascii="Arial" w:hAnsi="Arial" w:cs="Arial"/>
            <w:color w:val="0645AD"/>
            <w:u w:val="single"/>
            <w:shd w:val="clear" w:color="auto" w:fill="FFFFFF"/>
            <w:vertAlign w:val="superscript"/>
          </w:rPr>
          <w:t>1</w:t>
        </w:r>
      </w:hyperlink>
      <w:r w:rsidRPr="00042044">
        <w:rPr>
          <w:rFonts w:ascii="Arial" w:hAnsi="Arial" w:cs="Arial"/>
          <w:color w:val="202122"/>
          <w:sz w:val="21"/>
          <w:szCs w:val="21"/>
          <w:shd w:val="clear" w:color="auto" w:fill="FFFFFF"/>
        </w:rPr>
        <w:t>​ frecuentemente </w:t>
      </w:r>
      <w:hyperlink r:id="rId15" w:tooltip="Sílabas" w:history="1">
        <w:r w:rsidRPr="00042044">
          <w:rPr>
            <w:rFonts w:ascii="Arial" w:hAnsi="Arial" w:cs="Arial"/>
            <w:color w:val="0645AD"/>
            <w:sz w:val="21"/>
            <w:szCs w:val="21"/>
            <w:u w:val="single"/>
            <w:shd w:val="clear" w:color="auto" w:fill="FFFFFF"/>
          </w:rPr>
          <w:t>monosílabas</w:t>
        </w:r>
      </w:hyperlink>
      <w:r w:rsidRPr="00042044">
        <w:rPr>
          <w:rFonts w:ascii="Arial" w:hAnsi="Arial" w:cs="Arial"/>
          <w:color w:val="202122"/>
          <w:sz w:val="21"/>
          <w:szCs w:val="21"/>
          <w:shd w:val="clear" w:color="auto" w:fill="FFFFFF"/>
        </w:rPr>
        <w:t>, de las cuales unas son regularmente tónicas (las que se resaltan en la pronunciación), mientras que las otras son átonas en el habla.</w:t>
      </w:r>
    </w:p>
    <w:p w:rsidR="00042044" w:rsidRPr="00042044" w:rsidRDefault="00042044" w:rsidP="00042044">
      <w:pPr>
        <w:shd w:val="clear" w:color="auto" w:fill="FFFFFF"/>
        <w:spacing w:before="120" w:after="120" w:line="240" w:lineRule="auto"/>
        <w:jc w:val="both"/>
        <w:rPr>
          <w:rFonts w:ascii="Arial" w:eastAsia="Times New Roman" w:hAnsi="Arial" w:cs="Arial"/>
          <w:color w:val="202122"/>
          <w:sz w:val="21"/>
          <w:szCs w:val="21"/>
          <w:lang w:eastAsia="es-ES"/>
        </w:rPr>
      </w:pPr>
      <w:r w:rsidRPr="00042044">
        <w:rPr>
          <w:rFonts w:ascii="Arial" w:eastAsia="Times New Roman" w:hAnsi="Arial" w:cs="Arial"/>
          <w:color w:val="202122"/>
          <w:sz w:val="21"/>
          <w:szCs w:val="21"/>
          <w:lang w:eastAsia="es-ES"/>
        </w:rPr>
        <w:t>La tilde diacrítica es fundamental a la hora de escribir. Esto se debe, principalmente, al hecho de que, en español, la tilde es un signo que permite diferenciar entonaciones y significados; es decir, una misma palabra, dependiendo de si se escribe con tilde o no, puede sonar de una manera u otra, bien individualmente o bien dentro de la oración, y ello a su vez cambia el significado de dicha palabra.</w:t>
      </w:r>
    </w:p>
    <w:p w:rsidR="00042044" w:rsidRPr="00042044" w:rsidRDefault="00042044" w:rsidP="00042044">
      <w:pPr>
        <w:shd w:val="clear" w:color="auto" w:fill="FFFFFF"/>
        <w:spacing w:before="120" w:after="120" w:line="240" w:lineRule="auto"/>
        <w:jc w:val="both"/>
        <w:rPr>
          <w:rFonts w:ascii="Arial" w:eastAsia="Times New Roman" w:hAnsi="Arial" w:cs="Arial"/>
          <w:color w:val="202122"/>
          <w:sz w:val="21"/>
          <w:szCs w:val="21"/>
          <w:lang w:eastAsia="es-ES"/>
        </w:rPr>
      </w:pPr>
      <w:r w:rsidRPr="00042044">
        <w:rPr>
          <w:rFonts w:ascii="Arial" w:eastAsia="Times New Roman" w:hAnsi="Arial" w:cs="Arial"/>
          <w:color w:val="202122"/>
          <w:sz w:val="21"/>
          <w:szCs w:val="21"/>
          <w:lang w:eastAsia="es-ES"/>
        </w:rPr>
        <w:t>Sin embargo, la tilde diacrítica no sirve para distinguir cada uno de los pares mínimos, opuestos por la tonicidad, que existan en español: por ejemplo, la preposición átona </w:t>
      </w:r>
      <w:r w:rsidRPr="00042044">
        <w:rPr>
          <w:rFonts w:ascii="Arial" w:eastAsia="Times New Roman" w:hAnsi="Arial" w:cs="Arial"/>
          <w:i/>
          <w:iCs/>
          <w:color w:val="202122"/>
          <w:sz w:val="21"/>
          <w:szCs w:val="21"/>
          <w:lang w:eastAsia="es-ES"/>
        </w:rPr>
        <w:t>para</w:t>
      </w:r>
      <w:r w:rsidRPr="00042044">
        <w:rPr>
          <w:rFonts w:ascii="Arial" w:eastAsia="Times New Roman" w:hAnsi="Arial" w:cs="Arial"/>
          <w:color w:val="202122"/>
          <w:sz w:val="21"/>
          <w:szCs w:val="21"/>
          <w:lang w:eastAsia="es-ES"/>
        </w:rPr>
        <w:t> y la forma verbal </w:t>
      </w:r>
      <w:r w:rsidRPr="00042044">
        <w:rPr>
          <w:rFonts w:ascii="Arial" w:eastAsia="Times New Roman" w:hAnsi="Arial" w:cs="Arial"/>
          <w:i/>
          <w:iCs/>
          <w:color w:val="202122"/>
          <w:sz w:val="21"/>
          <w:szCs w:val="21"/>
          <w:lang w:eastAsia="es-ES"/>
        </w:rPr>
        <w:t>para</w:t>
      </w:r>
      <w:r w:rsidRPr="00042044">
        <w:rPr>
          <w:rFonts w:ascii="Arial" w:eastAsia="Times New Roman" w:hAnsi="Arial" w:cs="Arial"/>
          <w:color w:val="202122"/>
          <w:sz w:val="21"/>
          <w:szCs w:val="21"/>
          <w:lang w:eastAsia="es-ES"/>
        </w:rPr>
        <w:t> (de </w:t>
      </w:r>
      <w:r w:rsidRPr="00042044">
        <w:rPr>
          <w:rFonts w:ascii="Arial" w:eastAsia="Times New Roman" w:hAnsi="Arial" w:cs="Arial"/>
          <w:i/>
          <w:iCs/>
          <w:color w:val="202122"/>
          <w:sz w:val="21"/>
          <w:szCs w:val="21"/>
          <w:lang w:eastAsia="es-ES"/>
        </w:rPr>
        <w:t>parar</w:t>
      </w:r>
      <w:r w:rsidRPr="00042044">
        <w:rPr>
          <w:rFonts w:ascii="Arial" w:eastAsia="Times New Roman" w:hAnsi="Arial" w:cs="Arial"/>
          <w:color w:val="202122"/>
          <w:sz w:val="21"/>
          <w:szCs w:val="21"/>
          <w:lang w:eastAsia="es-ES"/>
        </w:rPr>
        <w:t>) o el sustantivo masculino tónico </w:t>
      </w:r>
      <w:r w:rsidRPr="00042044">
        <w:rPr>
          <w:rFonts w:ascii="Arial" w:eastAsia="Times New Roman" w:hAnsi="Arial" w:cs="Arial"/>
          <w:i/>
          <w:iCs/>
          <w:color w:val="202122"/>
          <w:sz w:val="21"/>
          <w:szCs w:val="21"/>
          <w:lang w:eastAsia="es-ES"/>
        </w:rPr>
        <w:t>don</w:t>
      </w:r>
      <w:r w:rsidRPr="00042044">
        <w:rPr>
          <w:rFonts w:ascii="Arial" w:eastAsia="Times New Roman" w:hAnsi="Arial" w:cs="Arial"/>
          <w:color w:val="202122"/>
          <w:sz w:val="21"/>
          <w:szCs w:val="21"/>
          <w:lang w:eastAsia="es-ES"/>
        </w:rPr>
        <w:t> y el tratamiento átono </w:t>
      </w:r>
      <w:r w:rsidRPr="00042044">
        <w:rPr>
          <w:rFonts w:ascii="Arial" w:eastAsia="Times New Roman" w:hAnsi="Arial" w:cs="Arial"/>
          <w:i/>
          <w:iCs/>
          <w:color w:val="202122"/>
          <w:sz w:val="21"/>
          <w:szCs w:val="21"/>
          <w:lang w:eastAsia="es-ES"/>
        </w:rPr>
        <w:t>don</w:t>
      </w:r>
      <w:r w:rsidRPr="00042044">
        <w:rPr>
          <w:rFonts w:ascii="Arial" w:eastAsia="Times New Roman" w:hAnsi="Arial" w:cs="Arial"/>
          <w:color w:val="202122"/>
          <w:sz w:val="21"/>
          <w:szCs w:val="21"/>
          <w:lang w:eastAsia="es-ES"/>
        </w:rPr>
        <w:t>, así como la preposición </w:t>
      </w:r>
      <w:r w:rsidRPr="00042044">
        <w:rPr>
          <w:rFonts w:ascii="Arial" w:eastAsia="Times New Roman" w:hAnsi="Arial" w:cs="Arial"/>
          <w:i/>
          <w:iCs/>
          <w:color w:val="202122"/>
          <w:sz w:val="21"/>
          <w:szCs w:val="21"/>
          <w:lang w:eastAsia="es-ES"/>
        </w:rPr>
        <w:t>de</w:t>
      </w:r>
      <w:r w:rsidRPr="00042044">
        <w:rPr>
          <w:rFonts w:ascii="Arial" w:eastAsia="Times New Roman" w:hAnsi="Arial" w:cs="Arial"/>
          <w:color w:val="202122"/>
          <w:sz w:val="21"/>
          <w:szCs w:val="21"/>
          <w:lang w:eastAsia="es-ES"/>
        </w:rPr>
        <w:t> y el pronombre </w:t>
      </w:r>
      <w:r w:rsidRPr="00042044">
        <w:rPr>
          <w:rFonts w:ascii="Arial" w:eastAsia="Times New Roman" w:hAnsi="Arial" w:cs="Arial"/>
          <w:i/>
          <w:iCs/>
          <w:color w:val="202122"/>
          <w:sz w:val="21"/>
          <w:szCs w:val="21"/>
          <w:lang w:eastAsia="es-ES"/>
        </w:rPr>
        <w:t>te</w:t>
      </w:r>
      <w:r w:rsidRPr="00042044">
        <w:rPr>
          <w:rFonts w:ascii="Arial" w:eastAsia="Times New Roman" w:hAnsi="Arial" w:cs="Arial"/>
          <w:color w:val="202122"/>
          <w:sz w:val="21"/>
          <w:szCs w:val="21"/>
          <w:lang w:eastAsia="es-ES"/>
        </w:rPr>
        <w:t> átonos frente los nombres tónicos de las letras </w:t>
      </w:r>
      <w:hyperlink r:id="rId16" w:tooltip="T" w:history="1">
        <w:r w:rsidRPr="00042044">
          <w:rPr>
            <w:rFonts w:ascii="Arial" w:eastAsia="Times New Roman" w:hAnsi="Arial" w:cs="Arial"/>
            <w:i/>
            <w:iCs/>
            <w:color w:val="0645AD"/>
            <w:sz w:val="21"/>
            <w:szCs w:val="21"/>
            <w:u w:val="single"/>
            <w:lang w:eastAsia="es-ES"/>
          </w:rPr>
          <w:t>t</w:t>
        </w:r>
      </w:hyperlink>
      <w:r w:rsidRPr="00042044">
        <w:rPr>
          <w:rFonts w:ascii="Arial" w:eastAsia="Times New Roman" w:hAnsi="Arial" w:cs="Arial"/>
          <w:color w:val="202122"/>
          <w:sz w:val="21"/>
          <w:szCs w:val="21"/>
          <w:lang w:eastAsia="es-ES"/>
        </w:rPr>
        <w:t> y </w:t>
      </w:r>
      <w:hyperlink r:id="rId17" w:tooltip="D" w:history="1">
        <w:r w:rsidRPr="00042044">
          <w:rPr>
            <w:rFonts w:ascii="Arial" w:eastAsia="Times New Roman" w:hAnsi="Arial" w:cs="Arial"/>
            <w:i/>
            <w:iCs/>
            <w:color w:val="0645AD"/>
            <w:sz w:val="21"/>
            <w:szCs w:val="21"/>
            <w:u w:val="single"/>
            <w:lang w:eastAsia="es-ES"/>
          </w:rPr>
          <w:t>d</w:t>
        </w:r>
      </w:hyperlink>
      <w:r w:rsidRPr="00042044">
        <w:rPr>
          <w:rFonts w:ascii="Arial" w:eastAsia="Times New Roman" w:hAnsi="Arial" w:cs="Arial"/>
          <w:color w:val="202122"/>
          <w:sz w:val="21"/>
          <w:szCs w:val="21"/>
          <w:lang w:eastAsia="es-ES"/>
        </w:rPr>
        <w:t>, ya que estos últimos aparecen solo en contextos muy restringidos e imposibles de haber caso de </w:t>
      </w:r>
      <w:hyperlink r:id="rId18" w:tooltip="Anfibología" w:history="1">
        <w:r w:rsidRPr="00042044">
          <w:rPr>
            <w:rFonts w:ascii="Arial" w:eastAsia="Times New Roman" w:hAnsi="Arial" w:cs="Arial"/>
            <w:color w:val="0645AD"/>
            <w:sz w:val="21"/>
            <w:szCs w:val="21"/>
            <w:u w:val="single"/>
            <w:lang w:eastAsia="es-ES"/>
          </w:rPr>
          <w:t>ambigüedad</w:t>
        </w:r>
      </w:hyperlink>
      <w:r w:rsidRPr="00042044">
        <w:rPr>
          <w:rFonts w:ascii="Arial" w:eastAsia="Times New Roman" w:hAnsi="Arial" w:cs="Arial"/>
          <w:color w:val="202122"/>
          <w:sz w:val="21"/>
          <w:szCs w:val="21"/>
          <w:lang w:eastAsia="es-ES"/>
        </w:rPr>
        <w:t>. Asimismo, tampoco se usa el acento diacrítico cuando palabras con la misma escritura son tónicas y no tienen una o más correspondientes átonas. Por ejemplo, </w:t>
      </w:r>
      <w:r w:rsidRPr="00042044">
        <w:rPr>
          <w:rFonts w:ascii="Arial" w:eastAsia="Times New Roman" w:hAnsi="Arial" w:cs="Arial"/>
          <w:i/>
          <w:iCs/>
          <w:color w:val="202122"/>
          <w:sz w:val="21"/>
          <w:szCs w:val="21"/>
          <w:lang w:eastAsia="es-ES"/>
        </w:rPr>
        <w:t>ve</w:t>
      </w:r>
      <w:r w:rsidRPr="00042044">
        <w:rPr>
          <w:rFonts w:ascii="Arial" w:eastAsia="Times New Roman" w:hAnsi="Arial" w:cs="Arial"/>
          <w:color w:val="202122"/>
          <w:sz w:val="21"/>
          <w:szCs w:val="21"/>
          <w:lang w:eastAsia="es-ES"/>
        </w:rPr>
        <w:t> (tercera persona </w:t>
      </w:r>
      <w:hyperlink r:id="rId19" w:tooltip="Singular" w:history="1">
        <w:r w:rsidRPr="00042044">
          <w:rPr>
            <w:rFonts w:ascii="Arial" w:eastAsia="Times New Roman" w:hAnsi="Arial" w:cs="Arial"/>
            <w:color w:val="0645AD"/>
            <w:sz w:val="21"/>
            <w:szCs w:val="21"/>
            <w:u w:val="single"/>
            <w:lang w:eastAsia="es-ES"/>
          </w:rPr>
          <w:t>singular</w:t>
        </w:r>
      </w:hyperlink>
      <w:r w:rsidRPr="00042044">
        <w:rPr>
          <w:rFonts w:ascii="Arial" w:eastAsia="Times New Roman" w:hAnsi="Arial" w:cs="Arial"/>
          <w:color w:val="202122"/>
          <w:sz w:val="21"/>
          <w:szCs w:val="21"/>
          <w:lang w:eastAsia="es-ES"/>
        </w:rPr>
        <w:t> del </w:t>
      </w:r>
      <w:hyperlink r:id="rId20" w:tooltip="Presente (gramática)" w:history="1">
        <w:r w:rsidRPr="00042044">
          <w:rPr>
            <w:rFonts w:ascii="Arial" w:eastAsia="Times New Roman" w:hAnsi="Arial" w:cs="Arial"/>
            <w:color w:val="0645AD"/>
            <w:sz w:val="21"/>
            <w:szCs w:val="21"/>
            <w:u w:val="single"/>
            <w:lang w:eastAsia="es-ES"/>
          </w:rPr>
          <w:t>presente</w:t>
        </w:r>
      </w:hyperlink>
      <w:r w:rsidRPr="00042044">
        <w:rPr>
          <w:rFonts w:ascii="Arial" w:eastAsia="Times New Roman" w:hAnsi="Arial" w:cs="Arial"/>
          <w:color w:val="202122"/>
          <w:sz w:val="21"/>
          <w:szCs w:val="21"/>
          <w:lang w:eastAsia="es-ES"/>
        </w:rPr>
        <w:t> </w:t>
      </w:r>
      <w:proofErr w:type="spellStart"/>
      <w:r w:rsidRPr="00042044">
        <w:rPr>
          <w:rFonts w:ascii="Arial" w:eastAsia="Times New Roman" w:hAnsi="Arial" w:cs="Arial"/>
          <w:color w:val="202122"/>
          <w:sz w:val="21"/>
          <w:szCs w:val="21"/>
          <w:lang w:eastAsia="es-ES"/>
        </w:rPr>
        <w:t>del</w:t>
      </w:r>
      <w:proofErr w:type="spellEnd"/>
      <w:r w:rsidRPr="00042044">
        <w:rPr>
          <w:rFonts w:ascii="Arial" w:eastAsia="Times New Roman" w:hAnsi="Arial" w:cs="Arial"/>
          <w:color w:val="202122"/>
          <w:sz w:val="21"/>
          <w:szCs w:val="21"/>
          <w:lang w:eastAsia="es-ES"/>
        </w:rPr>
        <w:t> </w:t>
      </w:r>
      <w:hyperlink r:id="rId21" w:tooltip="Modo indicativo en español" w:history="1">
        <w:r w:rsidRPr="00042044">
          <w:rPr>
            <w:rFonts w:ascii="Arial" w:eastAsia="Times New Roman" w:hAnsi="Arial" w:cs="Arial"/>
            <w:color w:val="0645AD"/>
            <w:sz w:val="21"/>
            <w:szCs w:val="21"/>
            <w:u w:val="single"/>
            <w:lang w:eastAsia="es-ES"/>
          </w:rPr>
          <w:t>indicativo</w:t>
        </w:r>
      </w:hyperlink>
      <w:r w:rsidRPr="00042044">
        <w:rPr>
          <w:rFonts w:ascii="Arial" w:eastAsia="Times New Roman" w:hAnsi="Arial" w:cs="Arial"/>
          <w:color w:val="202122"/>
          <w:sz w:val="21"/>
          <w:szCs w:val="21"/>
          <w:lang w:eastAsia="es-ES"/>
        </w:rPr>
        <w:t> del </w:t>
      </w:r>
      <w:hyperlink r:id="rId22" w:tooltip="Verbo" w:history="1">
        <w:r w:rsidRPr="00042044">
          <w:rPr>
            <w:rFonts w:ascii="Arial" w:eastAsia="Times New Roman" w:hAnsi="Arial" w:cs="Arial"/>
            <w:color w:val="0645AD"/>
            <w:sz w:val="21"/>
            <w:szCs w:val="21"/>
            <w:u w:val="single"/>
            <w:lang w:eastAsia="es-ES"/>
          </w:rPr>
          <w:t>verbo</w:t>
        </w:r>
      </w:hyperlink>
      <w:r w:rsidRPr="00042044">
        <w:rPr>
          <w:rFonts w:ascii="Arial" w:eastAsia="Times New Roman" w:hAnsi="Arial" w:cs="Arial"/>
          <w:color w:val="202122"/>
          <w:sz w:val="21"/>
          <w:szCs w:val="21"/>
          <w:lang w:eastAsia="es-ES"/>
        </w:rPr>
        <w:t> </w:t>
      </w:r>
      <w:r w:rsidRPr="00042044">
        <w:rPr>
          <w:rFonts w:ascii="Arial" w:eastAsia="Times New Roman" w:hAnsi="Arial" w:cs="Arial"/>
          <w:i/>
          <w:iCs/>
          <w:color w:val="202122"/>
          <w:sz w:val="21"/>
          <w:szCs w:val="21"/>
          <w:lang w:eastAsia="es-ES"/>
        </w:rPr>
        <w:t>ver</w:t>
      </w:r>
      <w:r w:rsidRPr="00042044">
        <w:rPr>
          <w:rFonts w:ascii="Arial" w:eastAsia="Times New Roman" w:hAnsi="Arial" w:cs="Arial"/>
          <w:color w:val="202122"/>
          <w:sz w:val="21"/>
          <w:szCs w:val="21"/>
          <w:lang w:eastAsia="es-ES"/>
        </w:rPr>
        <w:t>) y </w:t>
      </w:r>
      <w:r w:rsidRPr="00042044">
        <w:rPr>
          <w:rFonts w:ascii="Arial" w:eastAsia="Times New Roman" w:hAnsi="Arial" w:cs="Arial"/>
          <w:i/>
          <w:iCs/>
          <w:color w:val="202122"/>
          <w:sz w:val="21"/>
          <w:szCs w:val="21"/>
          <w:lang w:eastAsia="es-ES"/>
        </w:rPr>
        <w:t>ve</w:t>
      </w:r>
      <w:r w:rsidRPr="00042044">
        <w:rPr>
          <w:rFonts w:ascii="Arial" w:eastAsia="Times New Roman" w:hAnsi="Arial" w:cs="Arial"/>
          <w:color w:val="202122"/>
          <w:sz w:val="21"/>
          <w:szCs w:val="21"/>
          <w:lang w:eastAsia="es-ES"/>
        </w:rPr>
        <w:t> (segunda persona singular del </w:t>
      </w:r>
      <w:hyperlink r:id="rId23" w:tooltip="Modo imperativo" w:history="1">
        <w:r w:rsidRPr="00042044">
          <w:rPr>
            <w:rFonts w:ascii="Arial" w:eastAsia="Times New Roman" w:hAnsi="Arial" w:cs="Arial"/>
            <w:color w:val="0645AD"/>
            <w:sz w:val="21"/>
            <w:szCs w:val="21"/>
            <w:u w:val="single"/>
            <w:lang w:eastAsia="es-ES"/>
          </w:rPr>
          <w:t>imperativo</w:t>
        </w:r>
      </w:hyperlink>
      <w:r w:rsidRPr="00042044">
        <w:rPr>
          <w:rFonts w:ascii="Arial" w:eastAsia="Times New Roman" w:hAnsi="Arial" w:cs="Arial"/>
          <w:color w:val="202122"/>
          <w:sz w:val="21"/>
          <w:szCs w:val="21"/>
          <w:lang w:eastAsia="es-ES"/>
        </w:rPr>
        <w:t> de </w:t>
      </w:r>
      <w:r w:rsidRPr="00042044">
        <w:rPr>
          <w:rFonts w:ascii="Arial" w:eastAsia="Times New Roman" w:hAnsi="Arial" w:cs="Arial"/>
          <w:i/>
          <w:iCs/>
          <w:color w:val="202122"/>
          <w:sz w:val="21"/>
          <w:szCs w:val="21"/>
          <w:lang w:eastAsia="es-ES"/>
        </w:rPr>
        <w:t>ir</w:t>
      </w:r>
      <w:r w:rsidRPr="00042044">
        <w:rPr>
          <w:rFonts w:ascii="Arial" w:eastAsia="Times New Roman" w:hAnsi="Arial" w:cs="Arial"/>
          <w:color w:val="202122"/>
          <w:sz w:val="21"/>
          <w:szCs w:val="21"/>
          <w:lang w:eastAsia="es-ES"/>
        </w:rPr>
        <w:t>) no se diferencian con tilde diacrítica, puesto que ambas son tónicas en el habla. No obstante, en el caso de </w:t>
      </w:r>
      <w:r w:rsidRPr="00042044">
        <w:rPr>
          <w:rFonts w:ascii="Arial" w:eastAsia="Times New Roman" w:hAnsi="Arial" w:cs="Arial"/>
          <w:i/>
          <w:iCs/>
          <w:color w:val="202122"/>
          <w:sz w:val="21"/>
          <w:szCs w:val="21"/>
          <w:lang w:eastAsia="es-ES"/>
        </w:rPr>
        <w:t>sé</w:t>
      </w:r>
      <w:r w:rsidRPr="00042044">
        <w:rPr>
          <w:rFonts w:ascii="Arial" w:eastAsia="Times New Roman" w:hAnsi="Arial" w:cs="Arial"/>
          <w:color w:val="202122"/>
          <w:sz w:val="21"/>
          <w:szCs w:val="21"/>
          <w:lang w:eastAsia="es-ES"/>
        </w:rPr>
        <w:t> (primera persona singular del indicativo de </w:t>
      </w:r>
      <w:r w:rsidRPr="00042044">
        <w:rPr>
          <w:rFonts w:ascii="Arial" w:eastAsia="Times New Roman" w:hAnsi="Arial" w:cs="Arial"/>
          <w:i/>
          <w:iCs/>
          <w:color w:val="202122"/>
          <w:sz w:val="21"/>
          <w:szCs w:val="21"/>
          <w:lang w:eastAsia="es-ES"/>
        </w:rPr>
        <w:t>saber</w:t>
      </w:r>
      <w:r w:rsidRPr="00042044">
        <w:rPr>
          <w:rFonts w:ascii="Arial" w:eastAsia="Times New Roman" w:hAnsi="Arial" w:cs="Arial"/>
          <w:color w:val="202122"/>
          <w:sz w:val="21"/>
          <w:szCs w:val="21"/>
          <w:lang w:eastAsia="es-ES"/>
        </w:rPr>
        <w:t>), </w:t>
      </w:r>
      <w:r w:rsidRPr="00042044">
        <w:rPr>
          <w:rFonts w:ascii="Arial" w:eastAsia="Times New Roman" w:hAnsi="Arial" w:cs="Arial"/>
          <w:i/>
          <w:iCs/>
          <w:color w:val="202122"/>
          <w:sz w:val="21"/>
          <w:szCs w:val="21"/>
          <w:lang w:eastAsia="es-ES"/>
        </w:rPr>
        <w:t>sé</w:t>
      </w:r>
      <w:r w:rsidRPr="00042044">
        <w:rPr>
          <w:rFonts w:ascii="Arial" w:eastAsia="Times New Roman" w:hAnsi="Arial" w:cs="Arial"/>
          <w:color w:val="202122"/>
          <w:sz w:val="21"/>
          <w:szCs w:val="21"/>
          <w:lang w:eastAsia="es-ES"/>
        </w:rPr>
        <w:t> (imperativo de </w:t>
      </w:r>
      <w:r w:rsidRPr="00042044">
        <w:rPr>
          <w:rFonts w:ascii="Arial" w:eastAsia="Times New Roman" w:hAnsi="Arial" w:cs="Arial"/>
          <w:i/>
          <w:iCs/>
          <w:color w:val="202122"/>
          <w:sz w:val="21"/>
          <w:szCs w:val="21"/>
          <w:lang w:eastAsia="es-ES"/>
        </w:rPr>
        <w:t>ser</w:t>
      </w:r>
      <w:r w:rsidRPr="00042044">
        <w:rPr>
          <w:rFonts w:ascii="Arial" w:eastAsia="Times New Roman" w:hAnsi="Arial" w:cs="Arial"/>
          <w:color w:val="202122"/>
          <w:sz w:val="21"/>
          <w:szCs w:val="21"/>
          <w:lang w:eastAsia="es-ES"/>
        </w:rPr>
        <w:t>) y </w:t>
      </w:r>
      <w:r w:rsidRPr="00042044">
        <w:rPr>
          <w:rFonts w:ascii="Arial" w:eastAsia="Times New Roman" w:hAnsi="Arial" w:cs="Arial"/>
          <w:i/>
          <w:iCs/>
          <w:color w:val="202122"/>
          <w:sz w:val="21"/>
          <w:szCs w:val="21"/>
          <w:lang w:eastAsia="es-ES"/>
        </w:rPr>
        <w:t>se</w:t>
      </w:r>
      <w:r w:rsidRPr="00042044">
        <w:rPr>
          <w:rFonts w:ascii="Arial" w:eastAsia="Times New Roman" w:hAnsi="Arial" w:cs="Arial"/>
          <w:color w:val="202122"/>
          <w:sz w:val="21"/>
          <w:szCs w:val="21"/>
          <w:lang w:eastAsia="es-ES"/>
        </w:rPr>
        <w:t> (</w:t>
      </w:r>
      <w:hyperlink r:id="rId24" w:tooltip="Pronombre personal" w:history="1">
        <w:r w:rsidRPr="00042044">
          <w:rPr>
            <w:rFonts w:ascii="Arial" w:eastAsia="Times New Roman" w:hAnsi="Arial" w:cs="Arial"/>
            <w:color w:val="0645AD"/>
            <w:sz w:val="21"/>
            <w:szCs w:val="21"/>
            <w:u w:val="single"/>
            <w:lang w:eastAsia="es-ES"/>
          </w:rPr>
          <w:t>pronombre personal</w:t>
        </w:r>
      </w:hyperlink>
      <w:r w:rsidRPr="00042044">
        <w:rPr>
          <w:rFonts w:ascii="Arial" w:eastAsia="Times New Roman" w:hAnsi="Arial" w:cs="Arial"/>
          <w:color w:val="202122"/>
          <w:sz w:val="21"/>
          <w:szCs w:val="21"/>
          <w:lang w:eastAsia="es-ES"/>
        </w:rPr>
        <w:t>) sí es necesaria la tilde diacrítica.</w:t>
      </w:r>
    </w:p>
    <w:p w:rsidR="00042044" w:rsidRPr="00042044" w:rsidRDefault="00042044" w:rsidP="00042044">
      <w:pPr>
        <w:autoSpaceDE w:val="0"/>
        <w:autoSpaceDN w:val="0"/>
        <w:adjustRightInd w:val="0"/>
        <w:spacing w:after="0" w:line="240" w:lineRule="auto"/>
        <w:rPr>
          <w:rFonts w:ascii="Calibri-Bold" w:hAnsi="Calibri-Bold" w:cs="Calibri-Bold"/>
          <w:b/>
          <w:bCs/>
          <w:color w:val="001AE6"/>
          <w:sz w:val="24"/>
          <w:szCs w:val="24"/>
        </w:rPr>
      </w:pPr>
    </w:p>
    <w:p w:rsidR="00964CF4" w:rsidRDefault="00964CF4" w:rsidP="00964CF4">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FORMA ÁTONA FORMA TÓNICA</w:t>
      </w:r>
    </w:p>
    <w:p w:rsidR="00964CF4" w:rsidRDefault="00964CF4" w:rsidP="00964CF4">
      <w:pPr>
        <w:autoSpaceDE w:val="0"/>
        <w:autoSpaceDN w:val="0"/>
        <w:adjustRightInd w:val="0"/>
        <w:spacing w:after="0" w:line="240" w:lineRule="auto"/>
        <w:rPr>
          <w:rFonts w:ascii="Calibri" w:hAnsi="Calibri" w:cs="Calibri"/>
          <w:color w:val="000000"/>
          <w:sz w:val="18"/>
          <w:szCs w:val="18"/>
        </w:rPr>
      </w:pPr>
      <w:r>
        <w:rPr>
          <w:rFonts w:ascii="Calibri" w:hAnsi="Calibri" w:cs="Calibri"/>
          <w:color w:val="1B86CF"/>
          <w:sz w:val="18"/>
          <w:szCs w:val="18"/>
        </w:rPr>
        <w:t xml:space="preserve">De </w:t>
      </w:r>
      <w:r>
        <w:rPr>
          <w:rFonts w:ascii="Calibri" w:hAnsi="Calibri" w:cs="Calibri"/>
          <w:color w:val="000000"/>
          <w:sz w:val="18"/>
          <w:szCs w:val="18"/>
        </w:rPr>
        <w:t>(preposición):</w:t>
      </w:r>
    </w:p>
    <w:p w:rsidR="00964CF4" w:rsidRDefault="00964CF4" w:rsidP="00964CF4">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Se llamaba Don Quijote </w:t>
      </w:r>
      <w:r>
        <w:rPr>
          <w:rFonts w:ascii="Calibri-Bold" w:hAnsi="Calibri-Bold" w:cs="Calibri-Bold"/>
          <w:b/>
          <w:bCs/>
          <w:color w:val="000000"/>
          <w:sz w:val="20"/>
          <w:szCs w:val="20"/>
        </w:rPr>
        <w:t xml:space="preserve">de </w:t>
      </w:r>
      <w:r>
        <w:rPr>
          <w:rFonts w:ascii="Calibri" w:hAnsi="Calibri" w:cs="Calibri"/>
          <w:color w:val="000000"/>
          <w:sz w:val="20"/>
          <w:szCs w:val="20"/>
        </w:rPr>
        <w:t>la Mancha.</w:t>
      </w:r>
    </w:p>
    <w:p w:rsidR="00964CF4" w:rsidRDefault="00964CF4" w:rsidP="00964CF4">
      <w:pPr>
        <w:autoSpaceDE w:val="0"/>
        <w:autoSpaceDN w:val="0"/>
        <w:adjustRightInd w:val="0"/>
        <w:spacing w:after="0" w:line="240" w:lineRule="auto"/>
        <w:rPr>
          <w:rFonts w:ascii="Calibri" w:hAnsi="Calibri" w:cs="Calibri"/>
          <w:color w:val="000000"/>
          <w:sz w:val="18"/>
          <w:szCs w:val="18"/>
        </w:rPr>
      </w:pPr>
      <w:r>
        <w:rPr>
          <w:rFonts w:ascii="Calibri" w:hAnsi="Calibri" w:cs="Calibri"/>
          <w:color w:val="1B86CF"/>
          <w:sz w:val="18"/>
          <w:szCs w:val="18"/>
        </w:rPr>
        <w:t xml:space="preserve">Dé </w:t>
      </w:r>
      <w:r>
        <w:rPr>
          <w:rFonts w:ascii="Calibri" w:hAnsi="Calibri" w:cs="Calibri"/>
          <w:color w:val="000000"/>
          <w:sz w:val="18"/>
          <w:szCs w:val="18"/>
        </w:rPr>
        <w:t>(del verbo dar):</w:t>
      </w:r>
    </w:p>
    <w:p w:rsidR="00964CF4" w:rsidRDefault="00964CF4" w:rsidP="00964CF4">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No quiero que me </w:t>
      </w:r>
      <w:r>
        <w:rPr>
          <w:rFonts w:ascii="Calibri-Bold" w:hAnsi="Calibri-Bold" w:cs="Calibri-Bold"/>
          <w:b/>
          <w:bCs/>
          <w:color w:val="000000"/>
          <w:sz w:val="20"/>
          <w:szCs w:val="20"/>
        </w:rPr>
        <w:t xml:space="preserve">dé </w:t>
      </w:r>
      <w:r>
        <w:rPr>
          <w:rFonts w:ascii="Calibri" w:hAnsi="Calibri" w:cs="Calibri"/>
          <w:color w:val="000000"/>
          <w:sz w:val="20"/>
          <w:szCs w:val="20"/>
        </w:rPr>
        <w:t>problemas.</w:t>
      </w:r>
    </w:p>
    <w:p w:rsidR="00964CF4" w:rsidRDefault="00964CF4" w:rsidP="00964CF4">
      <w:pPr>
        <w:autoSpaceDE w:val="0"/>
        <w:autoSpaceDN w:val="0"/>
        <w:adjustRightInd w:val="0"/>
        <w:spacing w:after="0" w:line="240" w:lineRule="auto"/>
        <w:rPr>
          <w:rFonts w:ascii="Calibri" w:hAnsi="Calibri" w:cs="Calibri"/>
          <w:color w:val="000000"/>
          <w:sz w:val="18"/>
          <w:szCs w:val="18"/>
        </w:rPr>
      </w:pPr>
      <w:r>
        <w:rPr>
          <w:rFonts w:ascii="Calibri" w:hAnsi="Calibri" w:cs="Calibri"/>
          <w:color w:val="1B86CF"/>
          <w:sz w:val="18"/>
          <w:szCs w:val="18"/>
        </w:rPr>
        <w:t xml:space="preserve">El </w:t>
      </w:r>
      <w:r>
        <w:rPr>
          <w:rFonts w:ascii="Calibri" w:hAnsi="Calibri" w:cs="Calibri"/>
          <w:color w:val="000000"/>
          <w:sz w:val="18"/>
          <w:szCs w:val="18"/>
        </w:rPr>
        <w:t>(</w:t>
      </w:r>
      <w:proofErr w:type="spellStart"/>
      <w:r>
        <w:rPr>
          <w:rFonts w:ascii="Calibri" w:hAnsi="Calibri" w:cs="Calibri"/>
          <w:color w:val="000000"/>
          <w:sz w:val="18"/>
          <w:szCs w:val="18"/>
        </w:rPr>
        <w:t>ar</w:t>
      </w:r>
      <w:proofErr w:type="spellEnd"/>
      <w:r>
        <w:rPr>
          <w:rFonts w:ascii="Calibri" w:eastAsia="Calibri" w:hAnsi="Calibri" w:cs="Calibri" w:hint="eastAsia"/>
          <w:color w:val="000000"/>
          <w:sz w:val="18"/>
          <w:szCs w:val="18"/>
        </w:rPr>
        <w:t>􀆡</w:t>
      </w:r>
      <w:r>
        <w:rPr>
          <w:rFonts w:ascii="Calibri" w:hAnsi="Calibri" w:cs="Calibri"/>
          <w:color w:val="000000"/>
          <w:sz w:val="18"/>
          <w:szCs w:val="18"/>
        </w:rPr>
        <w:t xml:space="preserve"> culo):</w:t>
      </w:r>
    </w:p>
    <w:p w:rsidR="00964CF4" w:rsidRDefault="00964CF4" w:rsidP="00964CF4">
      <w:pPr>
        <w:autoSpaceDE w:val="0"/>
        <w:autoSpaceDN w:val="0"/>
        <w:adjustRightInd w:val="0"/>
        <w:spacing w:after="0" w:line="240" w:lineRule="auto"/>
        <w:rPr>
          <w:rFonts w:ascii="Calibri" w:hAnsi="Calibri" w:cs="Calibri"/>
          <w:color w:val="000000"/>
          <w:sz w:val="20"/>
          <w:szCs w:val="20"/>
        </w:rPr>
      </w:pPr>
      <w:r>
        <w:rPr>
          <w:rFonts w:ascii="Calibri-Bold" w:hAnsi="Calibri-Bold" w:cs="Calibri-Bold"/>
          <w:b/>
          <w:bCs/>
          <w:color w:val="000000"/>
          <w:sz w:val="20"/>
          <w:szCs w:val="20"/>
        </w:rPr>
        <w:t xml:space="preserve">El </w:t>
      </w:r>
      <w:r>
        <w:rPr>
          <w:rFonts w:ascii="Calibri" w:hAnsi="Calibri" w:cs="Calibri"/>
          <w:color w:val="000000"/>
          <w:sz w:val="20"/>
          <w:szCs w:val="20"/>
        </w:rPr>
        <w:t>jarrón es bonito.</w:t>
      </w:r>
    </w:p>
    <w:p w:rsidR="00964CF4" w:rsidRDefault="00964CF4" w:rsidP="00964CF4">
      <w:pPr>
        <w:autoSpaceDE w:val="0"/>
        <w:autoSpaceDN w:val="0"/>
        <w:adjustRightInd w:val="0"/>
        <w:spacing w:after="0" w:line="240" w:lineRule="auto"/>
        <w:rPr>
          <w:rFonts w:ascii="Calibri" w:hAnsi="Calibri" w:cs="Calibri"/>
          <w:color w:val="000000"/>
          <w:sz w:val="18"/>
          <w:szCs w:val="18"/>
        </w:rPr>
      </w:pPr>
      <w:r>
        <w:rPr>
          <w:rFonts w:ascii="Calibri" w:hAnsi="Calibri" w:cs="Calibri"/>
          <w:color w:val="1B86CF"/>
          <w:sz w:val="18"/>
          <w:szCs w:val="18"/>
        </w:rPr>
        <w:t xml:space="preserve">Él </w:t>
      </w:r>
      <w:r>
        <w:rPr>
          <w:rFonts w:ascii="Calibri" w:hAnsi="Calibri" w:cs="Calibri"/>
          <w:color w:val="000000"/>
          <w:sz w:val="18"/>
          <w:szCs w:val="18"/>
        </w:rPr>
        <w:t>(pronombre personal):</w:t>
      </w:r>
    </w:p>
    <w:p w:rsidR="00964CF4" w:rsidRDefault="00964CF4" w:rsidP="00964CF4">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w:t>
      </w:r>
      <w:r>
        <w:rPr>
          <w:rFonts w:ascii="Calibri-Bold" w:hAnsi="Calibri-Bold" w:cs="Calibri-Bold"/>
          <w:b/>
          <w:bCs/>
          <w:color w:val="000000"/>
          <w:sz w:val="20"/>
          <w:szCs w:val="20"/>
        </w:rPr>
        <w:t xml:space="preserve">Él </w:t>
      </w:r>
      <w:r>
        <w:rPr>
          <w:rFonts w:ascii="Calibri" w:hAnsi="Calibri" w:cs="Calibri"/>
          <w:color w:val="000000"/>
          <w:sz w:val="20"/>
          <w:szCs w:val="20"/>
        </w:rPr>
        <w:t>te dijo eso?</w:t>
      </w:r>
    </w:p>
    <w:p w:rsidR="00964CF4" w:rsidRDefault="00964CF4" w:rsidP="00964CF4">
      <w:pPr>
        <w:autoSpaceDE w:val="0"/>
        <w:autoSpaceDN w:val="0"/>
        <w:adjustRightInd w:val="0"/>
        <w:spacing w:after="0" w:line="240" w:lineRule="auto"/>
        <w:rPr>
          <w:rFonts w:ascii="Calibri" w:hAnsi="Calibri" w:cs="Calibri"/>
          <w:color w:val="000000"/>
          <w:sz w:val="18"/>
          <w:szCs w:val="18"/>
        </w:rPr>
      </w:pPr>
      <w:r>
        <w:rPr>
          <w:rFonts w:ascii="Calibri" w:hAnsi="Calibri" w:cs="Calibri"/>
          <w:color w:val="1B86CF"/>
          <w:sz w:val="18"/>
          <w:szCs w:val="18"/>
        </w:rPr>
        <w:t xml:space="preserve">Mas </w:t>
      </w:r>
      <w:r>
        <w:rPr>
          <w:rFonts w:ascii="Calibri" w:hAnsi="Calibri" w:cs="Calibri"/>
          <w:color w:val="000000"/>
          <w:sz w:val="18"/>
          <w:szCs w:val="18"/>
        </w:rPr>
        <w:t>(conjunción adversa</w:t>
      </w:r>
      <w:r>
        <w:rPr>
          <w:rFonts w:ascii="Calibri" w:eastAsia="Calibri" w:hAnsi="Calibri" w:cs="Calibri" w:hint="eastAsia"/>
          <w:color w:val="000000"/>
          <w:sz w:val="18"/>
          <w:szCs w:val="18"/>
        </w:rPr>
        <w:t>􀆟</w:t>
      </w:r>
      <w:r>
        <w:rPr>
          <w:rFonts w:ascii="Calibri" w:hAnsi="Calibri" w:cs="Calibri"/>
          <w:color w:val="000000"/>
          <w:sz w:val="18"/>
          <w:szCs w:val="18"/>
        </w:rPr>
        <w:t xml:space="preserve"> va):</w:t>
      </w:r>
    </w:p>
    <w:p w:rsidR="00964CF4" w:rsidRDefault="00964CF4" w:rsidP="00964CF4">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Iría a pasear, </w:t>
      </w:r>
      <w:r>
        <w:rPr>
          <w:rFonts w:ascii="Calibri-Bold" w:hAnsi="Calibri-Bold" w:cs="Calibri-Bold"/>
          <w:b/>
          <w:bCs/>
          <w:color w:val="000000"/>
          <w:sz w:val="20"/>
          <w:szCs w:val="20"/>
        </w:rPr>
        <w:t xml:space="preserve">mas </w:t>
      </w:r>
      <w:r>
        <w:rPr>
          <w:rFonts w:ascii="Calibri" w:hAnsi="Calibri" w:cs="Calibri"/>
          <w:color w:val="000000"/>
          <w:sz w:val="20"/>
          <w:szCs w:val="20"/>
        </w:rPr>
        <w:t>no tengo dinero.</w:t>
      </w:r>
    </w:p>
    <w:p w:rsidR="00964CF4" w:rsidRDefault="00964CF4" w:rsidP="00964CF4">
      <w:pPr>
        <w:autoSpaceDE w:val="0"/>
        <w:autoSpaceDN w:val="0"/>
        <w:adjustRightInd w:val="0"/>
        <w:spacing w:after="0" w:line="240" w:lineRule="auto"/>
        <w:rPr>
          <w:rFonts w:ascii="Calibri" w:hAnsi="Calibri" w:cs="Calibri"/>
          <w:color w:val="000000"/>
          <w:sz w:val="18"/>
          <w:szCs w:val="18"/>
        </w:rPr>
      </w:pPr>
      <w:r>
        <w:rPr>
          <w:rFonts w:ascii="Calibri" w:hAnsi="Calibri" w:cs="Calibri"/>
          <w:color w:val="1B86CF"/>
          <w:sz w:val="18"/>
          <w:szCs w:val="18"/>
        </w:rPr>
        <w:t xml:space="preserve">Más </w:t>
      </w:r>
      <w:r>
        <w:rPr>
          <w:rFonts w:ascii="Calibri" w:hAnsi="Calibri" w:cs="Calibri"/>
          <w:color w:val="000000"/>
          <w:sz w:val="18"/>
          <w:szCs w:val="18"/>
        </w:rPr>
        <w:t>(adverbio de can</w:t>
      </w:r>
      <w:r>
        <w:rPr>
          <w:rFonts w:ascii="Calibri" w:eastAsia="Calibri" w:hAnsi="Calibri" w:cs="Calibri" w:hint="eastAsia"/>
          <w:color w:val="000000"/>
          <w:sz w:val="18"/>
          <w:szCs w:val="18"/>
        </w:rPr>
        <w:t>􀆟</w:t>
      </w:r>
      <w:r>
        <w:rPr>
          <w:rFonts w:ascii="Calibri" w:hAnsi="Calibri" w:cs="Calibri"/>
          <w:color w:val="000000"/>
          <w:sz w:val="18"/>
          <w:szCs w:val="18"/>
        </w:rPr>
        <w:t xml:space="preserve"> dad):</w:t>
      </w:r>
    </w:p>
    <w:p w:rsidR="00964CF4" w:rsidRDefault="00964CF4" w:rsidP="00964CF4">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Me gusta </w:t>
      </w:r>
      <w:r>
        <w:rPr>
          <w:rFonts w:ascii="Calibri-Bold" w:hAnsi="Calibri-Bold" w:cs="Calibri-Bold"/>
          <w:b/>
          <w:bCs/>
          <w:color w:val="000000"/>
          <w:sz w:val="20"/>
          <w:szCs w:val="20"/>
        </w:rPr>
        <w:t xml:space="preserve">más </w:t>
      </w:r>
      <w:r>
        <w:rPr>
          <w:rFonts w:ascii="Calibri" w:hAnsi="Calibri" w:cs="Calibri"/>
          <w:color w:val="000000"/>
          <w:sz w:val="20"/>
          <w:szCs w:val="20"/>
        </w:rPr>
        <w:t>el verde que el rojo.</w:t>
      </w:r>
    </w:p>
    <w:p w:rsidR="00964CF4" w:rsidRDefault="00964CF4" w:rsidP="00964CF4">
      <w:pPr>
        <w:autoSpaceDE w:val="0"/>
        <w:autoSpaceDN w:val="0"/>
        <w:adjustRightInd w:val="0"/>
        <w:spacing w:after="0" w:line="240" w:lineRule="auto"/>
        <w:rPr>
          <w:rFonts w:ascii="Calibri" w:hAnsi="Calibri" w:cs="Calibri"/>
          <w:color w:val="000000"/>
          <w:sz w:val="18"/>
          <w:szCs w:val="18"/>
        </w:rPr>
      </w:pPr>
      <w:r>
        <w:rPr>
          <w:rFonts w:ascii="Calibri" w:hAnsi="Calibri" w:cs="Calibri"/>
          <w:color w:val="1B86CF"/>
          <w:sz w:val="18"/>
          <w:szCs w:val="18"/>
        </w:rPr>
        <w:t xml:space="preserve">Mi </w:t>
      </w:r>
      <w:r>
        <w:rPr>
          <w:rFonts w:ascii="Calibri" w:hAnsi="Calibri" w:cs="Calibri"/>
          <w:color w:val="000000"/>
          <w:sz w:val="18"/>
          <w:szCs w:val="18"/>
        </w:rPr>
        <w:t>(</w:t>
      </w:r>
      <w:proofErr w:type="spellStart"/>
      <w:r>
        <w:rPr>
          <w:rFonts w:ascii="Calibri" w:hAnsi="Calibri" w:cs="Calibri"/>
          <w:color w:val="000000"/>
          <w:sz w:val="18"/>
          <w:szCs w:val="18"/>
        </w:rPr>
        <w:t>adje</w:t>
      </w:r>
      <w:proofErr w:type="spellEnd"/>
      <w:r>
        <w:rPr>
          <w:rFonts w:ascii="Calibri" w:eastAsia="Calibri" w:hAnsi="Calibri" w:cs="Calibri" w:hint="eastAsia"/>
          <w:color w:val="000000"/>
          <w:sz w:val="18"/>
          <w:szCs w:val="18"/>
        </w:rPr>
        <w:t>􀆟</w:t>
      </w:r>
      <w:r>
        <w:rPr>
          <w:rFonts w:ascii="Calibri" w:hAnsi="Calibri" w:cs="Calibri"/>
          <w:color w:val="000000"/>
          <w:sz w:val="18"/>
          <w:szCs w:val="18"/>
        </w:rPr>
        <w:t xml:space="preserve"> </w:t>
      </w:r>
      <w:proofErr w:type="spellStart"/>
      <w:r>
        <w:rPr>
          <w:rFonts w:ascii="Calibri" w:hAnsi="Calibri" w:cs="Calibri"/>
          <w:color w:val="000000"/>
          <w:sz w:val="18"/>
          <w:szCs w:val="18"/>
        </w:rPr>
        <w:t>vo</w:t>
      </w:r>
      <w:proofErr w:type="spellEnd"/>
      <w:r>
        <w:rPr>
          <w:rFonts w:ascii="Calibri" w:hAnsi="Calibri" w:cs="Calibri"/>
          <w:color w:val="000000"/>
          <w:sz w:val="18"/>
          <w:szCs w:val="18"/>
        </w:rPr>
        <w:t xml:space="preserve"> posesivo):</w:t>
      </w:r>
    </w:p>
    <w:p w:rsidR="00964CF4" w:rsidRDefault="00964CF4" w:rsidP="00964CF4">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No he hablado con </w:t>
      </w:r>
      <w:r>
        <w:rPr>
          <w:rFonts w:ascii="Calibri-Bold" w:hAnsi="Calibri-Bold" w:cs="Calibri-Bold"/>
          <w:b/>
          <w:bCs/>
          <w:color w:val="000000"/>
          <w:sz w:val="20"/>
          <w:szCs w:val="20"/>
        </w:rPr>
        <w:t xml:space="preserve">mi </w:t>
      </w:r>
      <w:r>
        <w:rPr>
          <w:rFonts w:ascii="Calibri" w:hAnsi="Calibri" w:cs="Calibri"/>
          <w:color w:val="000000"/>
          <w:sz w:val="20"/>
          <w:szCs w:val="20"/>
        </w:rPr>
        <w:t>madre hoy.</w:t>
      </w:r>
    </w:p>
    <w:p w:rsidR="00964CF4" w:rsidRDefault="00964CF4" w:rsidP="00964CF4">
      <w:pPr>
        <w:autoSpaceDE w:val="0"/>
        <w:autoSpaceDN w:val="0"/>
        <w:adjustRightInd w:val="0"/>
        <w:spacing w:after="0" w:line="240" w:lineRule="auto"/>
        <w:rPr>
          <w:rFonts w:ascii="Calibri" w:hAnsi="Calibri" w:cs="Calibri"/>
          <w:color w:val="000000"/>
          <w:sz w:val="18"/>
          <w:szCs w:val="18"/>
        </w:rPr>
      </w:pPr>
      <w:r>
        <w:rPr>
          <w:rFonts w:ascii="Calibri" w:hAnsi="Calibri" w:cs="Calibri"/>
          <w:color w:val="1B86CF"/>
          <w:sz w:val="18"/>
          <w:szCs w:val="18"/>
        </w:rPr>
        <w:t xml:space="preserve">Mí </w:t>
      </w:r>
      <w:r>
        <w:rPr>
          <w:rFonts w:ascii="Calibri" w:hAnsi="Calibri" w:cs="Calibri"/>
          <w:color w:val="000000"/>
          <w:sz w:val="18"/>
          <w:szCs w:val="18"/>
        </w:rPr>
        <w:t>(pronombre personal):</w:t>
      </w:r>
    </w:p>
    <w:p w:rsidR="00964CF4" w:rsidRDefault="00964CF4" w:rsidP="00964CF4">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Esas </w:t>
      </w:r>
      <w:proofErr w:type="spellStart"/>
      <w:r>
        <w:rPr>
          <w:rFonts w:ascii="Calibri" w:hAnsi="Calibri" w:cs="Calibri"/>
          <w:color w:val="000000"/>
          <w:sz w:val="20"/>
          <w:szCs w:val="20"/>
        </w:rPr>
        <w:t>fl</w:t>
      </w:r>
      <w:proofErr w:type="spellEnd"/>
      <w:r>
        <w:rPr>
          <w:rFonts w:ascii="Calibri" w:hAnsi="Calibri" w:cs="Calibri"/>
          <w:color w:val="000000"/>
          <w:sz w:val="20"/>
          <w:szCs w:val="20"/>
        </w:rPr>
        <w:t xml:space="preserve"> ores son para </w:t>
      </w:r>
      <w:r>
        <w:rPr>
          <w:rFonts w:ascii="Calibri-Bold" w:hAnsi="Calibri-Bold" w:cs="Calibri-Bold"/>
          <w:b/>
          <w:bCs/>
          <w:color w:val="000000"/>
          <w:sz w:val="20"/>
          <w:szCs w:val="20"/>
        </w:rPr>
        <w:t>mí</w:t>
      </w:r>
      <w:r>
        <w:rPr>
          <w:rFonts w:ascii="Calibri" w:hAnsi="Calibri" w:cs="Calibri"/>
          <w:color w:val="000000"/>
          <w:sz w:val="20"/>
          <w:szCs w:val="20"/>
        </w:rPr>
        <w:t>.</w:t>
      </w:r>
    </w:p>
    <w:p w:rsidR="00964CF4" w:rsidRDefault="00964CF4" w:rsidP="00964CF4">
      <w:pPr>
        <w:autoSpaceDE w:val="0"/>
        <w:autoSpaceDN w:val="0"/>
        <w:adjustRightInd w:val="0"/>
        <w:spacing w:after="0" w:line="240" w:lineRule="auto"/>
        <w:rPr>
          <w:rFonts w:ascii="Calibri" w:hAnsi="Calibri" w:cs="Calibri"/>
          <w:color w:val="000000"/>
          <w:sz w:val="18"/>
          <w:szCs w:val="18"/>
        </w:rPr>
      </w:pPr>
      <w:r>
        <w:rPr>
          <w:rFonts w:ascii="Calibri" w:hAnsi="Calibri" w:cs="Calibri"/>
          <w:color w:val="1B86CF"/>
          <w:sz w:val="18"/>
          <w:szCs w:val="18"/>
        </w:rPr>
        <w:t xml:space="preserve">Se </w:t>
      </w:r>
      <w:r>
        <w:rPr>
          <w:rFonts w:ascii="Calibri" w:hAnsi="Calibri" w:cs="Calibri"/>
          <w:color w:val="000000"/>
          <w:sz w:val="18"/>
          <w:szCs w:val="18"/>
        </w:rPr>
        <w:t>(pronombre):</w:t>
      </w:r>
    </w:p>
    <w:p w:rsidR="00964CF4" w:rsidRDefault="00964CF4" w:rsidP="00964CF4">
      <w:pPr>
        <w:autoSpaceDE w:val="0"/>
        <w:autoSpaceDN w:val="0"/>
        <w:adjustRightInd w:val="0"/>
        <w:spacing w:after="0" w:line="240" w:lineRule="auto"/>
        <w:rPr>
          <w:rFonts w:ascii="Calibri" w:hAnsi="Calibri" w:cs="Calibri"/>
          <w:color w:val="000000"/>
          <w:sz w:val="20"/>
          <w:szCs w:val="20"/>
        </w:rPr>
      </w:pPr>
      <w:r>
        <w:rPr>
          <w:rFonts w:ascii="Calibri-Bold" w:hAnsi="Calibri-Bold" w:cs="Calibri-Bold"/>
          <w:b/>
          <w:bCs/>
          <w:color w:val="000000"/>
          <w:sz w:val="20"/>
          <w:szCs w:val="20"/>
        </w:rPr>
        <w:t xml:space="preserve">Se </w:t>
      </w:r>
      <w:r>
        <w:rPr>
          <w:rFonts w:ascii="Calibri" w:hAnsi="Calibri" w:cs="Calibri"/>
          <w:color w:val="000000"/>
          <w:sz w:val="20"/>
          <w:szCs w:val="20"/>
        </w:rPr>
        <w:t>preguntó dónde estaban todos.</w:t>
      </w:r>
    </w:p>
    <w:p w:rsidR="00964CF4" w:rsidRDefault="00964CF4" w:rsidP="00964CF4">
      <w:pPr>
        <w:autoSpaceDE w:val="0"/>
        <w:autoSpaceDN w:val="0"/>
        <w:adjustRightInd w:val="0"/>
        <w:spacing w:after="0" w:line="240" w:lineRule="auto"/>
        <w:rPr>
          <w:rFonts w:ascii="Calibri" w:hAnsi="Calibri" w:cs="Calibri"/>
          <w:color w:val="000000"/>
          <w:sz w:val="18"/>
          <w:szCs w:val="18"/>
        </w:rPr>
      </w:pPr>
      <w:r>
        <w:rPr>
          <w:rFonts w:ascii="Calibri" w:hAnsi="Calibri" w:cs="Calibri"/>
          <w:color w:val="1B86CF"/>
          <w:sz w:val="18"/>
          <w:szCs w:val="18"/>
        </w:rPr>
        <w:t xml:space="preserve">Sé </w:t>
      </w:r>
      <w:r>
        <w:rPr>
          <w:rFonts w:ascii="Calibri" w:hAnsi="Calibri" w:cs="Calibri"/>
          <w:color w:val="000000"/>
          <w:sz w:val="18"/>
          <w:szCs w:val="18"/>
        </w:rPr>
        <w:t>(del verbo saber):</w:t>
      </w:r>
    </w:p>
    <w:p w:rsidR="00964CF4" w:rsidRDefault="00964CF4" w:rsidP="00964CF4">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Yo </w:t>
      </w:r>
      <w:r>
        <w:rPr>
          <w:rFonts w:ascii="Calibri-Bold" w:hAnsi="Calibri-Bold" w:cs="Calibri-Bold"/>
          <w:b/>
          <w:bCs/>
          <w:color w:val="000000"/>
          <w:sz w:val="20"/>
          <w:szCs w:val="20"/>
        </w:rPr>
        <w:t xml:space="preserve">sé </w:t>
      </w:r>
      <w:r>
        <w:rPr>
          <w:rFonts w:ascii="Calibri" w:hAnsi="Calibri" w:cs="Calibri"/>
          <w:color w:val="000000"/>
          <w:sz w:val="20"/>
          <w:szCs w:val="20"/>
        </w:rPr>
        <w:t>todo sobre química.</w:t>
      </w:r>
    </w:p>
    <w:p w:rsidR="00964CF4" w:rsidRDefault="00964CF4" w:rsidP="00964CF4">
      <w:pPr>
        <w:autoSpaceDE w:val="0"/>
        <w:autoSpaceDN w:val="0"/>
        <w:adjustRightInd w:val="0"/>
        <w:spacing w:after="0" w:line="240" w:lineRule="auto"/>
        <w:rPr>
          <w:rFonts w:ascii="Calibri" w:hAnsi="Calibri" w:cs="Calibri"/>
          <w:color w:val="000000"/>
          <w:sz w:val="18"/>
          <w:szCs w:val="18"/>
        </w:rPr>
      </w:pPr>
      <w:r>
        <w:rPr>
          <w:rFonts w:ascii="Calibri" w:hAnsi="Calibri" w:cs="Calibri"/>
          <w:color w:val="1B86CF"/>
          <w:sz w:val="18"/>
          <w:szCs w:val="18"/>
        </w:rPr>
        <w:t xml:space="preserve">Si </w:t>
      </w:r>
      <w:r>
        <w:rPr>
          <w:rFonts w:ascii="Calibri" w:hAnsi="Calibri" w:cs="Calibri"/>
          <w:color w:val="000000"/>
          <w:sz w:val="18"/>
          <w:szCs w:val="18"/>
        </w:rPr>
        <w:t>(conjunción):</w:t>
      </w:r>
    </w:p>
    <w:p w:rsidR="00964CF4" w:rsidRDefault="00964CF4" w:rsidP="00964CF4">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No sé </w:t>
      </w:r>
      <w:r>
        <w:rPr>
          <w:rFonts w:ascii="Calibri-Bold" w:hAnsi="Calibri-Bold" w:cs="Calibri-Bold"/>
          <w:b/>
          <w:bCs/>
          <w:color w:val="000000"/>
          <w:sz w:val="20"/>
          <w:szCs w:val="20"/>
        </w:rPr>
        <w:t xml:space="preserve">si </w:t>
      </w:r>
      <w:r>
        <w:rPr>
          <w:rFonts w:ascii="Calibri" w:hAnsi="Calibri" w:cs="Calibri"/>
          <w:color w:val="000000"/>
          <w:sz w:val="20"/>
          <w:szCs w:val="20"/>
        </w:rPr>
        <w:t>pueda hacerlo.</w:t>
      </w:r>
    </w:p>
    <w:p w:rsidR="00964CF4" w:rsidRDefault="00964CF4" w:rsidP="00964CF4">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Pregúntale </w:t>
      </w:r>
      <w:r>
        <w:rPr>
          <w:rFonts w:ascii="Calibri-Bold" w:hAnsi="Calibri-Bold" w:cs="Calibri-Bold"/>
          <w:b/>
          <w:bCs/>
          <w:color w:val="000000"/>
          <w:sz w:val="20"/>
          <w:szCs w:val="20"/>
        </w:rPr>
        <w:t xml:space="preserve">si </w:t>
      </w:r>
      <w:r>
        <w:rPr>
          <w:rFonts w:ascii="Calibri" w:hAnsi="Calibri" w:cs="Calibri"/>
          <w:color w:val="000000"/>
          <w:sz w:val="20"/>
          <w:szCs w:val="20"/>
        </w:rPr>
        <w:t>quiere venir.</w:t>
      </w:r>
    </w:p>
    <w:p w:rsidR="00964CF4" w:rsidRDefault="00964CF4" w:rsidP="00964CF4">
      <w:pPr>
        <w:autoSpaceDE w:val="0"/>
        <w:autoSpaceDN w:val="0"/>
        <w:adjustRightInd w:val="0"/>
        <w:spacing w:after="0" w:line="240" w:lineRule="auto"/>
        <w:rPr>
          <w:rFonts w:ascii="Calibri" w:hAnsi="Calibri" w:cs="Calibri"/>
          <w:color w:val="000000"/>
          <w:sz w:val="18"/>
          <w:szCs w:val="18"/>
        </w:rPr>
      </w:pPr>
      <w:r>
        <w:rPr>
          <w:rFonts w:ascii="Calibri" w:hAnsi="Calibri" w:cs="Calibri"/>
          <w:color w:val="1B86CF"/>
          <w:sz w:val="18"/>
          <w:szCs w:val="18"/>
        </w:rPr>
        <w:t xml:space="preserve">Sí </w:t>
      </w:r>
      <w:r>
        <w:rPr>
          <w:rFonts w:ascii="Calibri" w:hAnsi="Calibri" w:cs="Calibri"/>
          <w:color w:val="000000"/>
          <w:sz w:val="18"/>
          <w:szCs w:val="18"/>
        </w:rPr>
        <w:t xml:space="preserve">(adverbio de </w:t>
      </w:r>
      <w:proofErr w:type="spellStart"/>
      <w:r>
        <w:rPr>
          <w:rFonts w:ascii="Calibri" w:hAnsi="Calibri" w:cs="Calibri"/>
          <w:color w:val="000000"/>
          <w:sz w:val="18"/>
          <w:szCs w:val="18"/>
        </w:rPr>
        <w:t>afi</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rmación</w:t>
      </w:r>
      <w:proofErr w:type="spellEnd"/>
      <w:r>
        <w:rPr>
          <w:rFonts w:ascii="Calibri" w:hAnsi="Calibri" w:cs="Calibri"/>
          <w:color w:val="000000"/>
          <w:sz w:val="18"/>
          <w:szCs w:val="18"/>
        </w:rPr>
        <w:t>, pronombre):</w:t>
      </w:r>
    </w:p>
    <w:p w:rsidR="00964CF4" w:rsidRDefault="00964CF4" w:rsidP="00964CF4">
      <w:pPr>
        <w:autoSpaceDE w:val="0"/>
        <w:autoSpaceDN w:val="0"/>
        <w:adjustRightInd w:val="0"/>
        <w:spacing w:after="0" w:line="240" w:lineRule="auto"/>
        <w:rPr>
          <w:rFonts w:ascii="Calibri" w:hAnsi="Calibri" w:cs="Calibri"/>
          <w:color w:val="000000"/>
          <w:sz w:val="20"/>
          <w:szCs w:val="20"/>
        </w:rPr>
      </w:pPr>
      <w:r>
        <w:rPr>
          <w:rFonts w:ascii="Calibri-Bold" w:hAnsi="Calibri-Bold" w:cs="Calibri-Bold"/>
          <w:b/>
          <w:bCs/>
          <w:color w:val="000000"/>
          <w:sz w:val="20"/>
          <w:szCs w:val="20"/>
        </w:rPr>
        <w:t xml:space="preserve">Sí, </w:t>
      </w:r>
      <w:r>
        <w:rPr>
          <w:rFonts w:ascii="Calibri" w:hAnsi="Calibri" w:cs="Calibri"/>
          <w:color w:val="000000"/>
          <w:sz w:val="20"/>
          <w:szCs w:val="20"/>
        </w:rPr>
        <w:t>quiero ir.</w:t>
      </w:r>
    </w:p>
    <w:p w:rsidR="00964CF4" w:rsidRDefault="00964CF4" w:rsidP="00964CF4">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Él no piensa en </w:t>
      </w:r>
      <w:r>
        <w:rPr>
          <w:rFonts w:ascii="Calibri-Bold" w:hAnsi="Calibri-Bold" w:cs="Calibri-Bold"/>
          <w:b/>
          <w:bCs/>
          <w:color w:val="000000"/>
          <w:sz w:val="20"/>
          <w:szCs w:val="20"/>
        </w:rPr>
        <w:t xml:space="preserve">sí </w:t>
      </w:r>
      <w:r>
        <w:rPr>
          <w:rFonts w:ascii="Calibri" w:hAnsi="Calibri" w:cs="Calibri"/>
          <w:color w:val="000000"/>
          <w:sz w:val="20"/>
          <w:szCs w:val="20"/>
        </w:rPr>
        <w:t>mismo.</w:t>
      </w:r>
    </w:p>
    <w:p w:rsidR="00964CF4" w:rsidRDefault="00964CF4" w:rsidP="00964CF4">
      <w:pPr>
        <w:autoSpaceDE w:val="0"/>
        <w:autoSpaceDN w:val="0"/>
        <w:adjustRightInd w:val="0"/>
        <w:spacing w:after="0" w:line="240" w:lineRule="auto"/>
        <w:rPr>
          <w:rFonts w:ascii="Calibri" w:hAnsi="Calibri" w:cs="Calibri"/>
          <w:color w:val="000000"/>
          <w:sz w:val="18"/>
          <w:szCs w:val="18"/>
        </w:rPr>
      </w:pPr>
      <w:r>
        <w:rPr>
          <w:rFonts w:ascii="Calibri" w:hAnsi="Calibri" w:cs="Calibri"/>
          <w:color w:val="1B86CF"/>
          <w:sz w:val="18"/>
          <w:szCs w:val="18"/>
        </w:rPr>
        <w:t xml:space="preserve">Te </w:t>
      </w:r>
      <w:r>
        <w:rPr>
          <w:rFonts w:ascii="Calibri" w:hAnsi="Calibri" w:cs="Calibri"/>
          <w:color w:val="000000"/>
          <w:sz w:val="18"/>
          <w:szCs w:val="18"/>
        </w:rPr>
        <w:t>(pronombre personal):</w:t>
      </w:r>
    </w:p>
    <w:p w:rsidR="00964CF4" w:rsidRDefault="00964CF4" w:rsidP="00964CF4">
      <w:pPr>
        <w:autoSpaceDE w:val="0"/>
        <w:autoSpaceDN w:val="0"/>
        <w:adjustRightInd w:val="0"/>
        <w:spacing w:after="0" w:line="240" w:lineRule="auto"/>
        <w:rPr>
          <w:rFonts w:ascii="Calibri" w:hAnsi="Calibri" w:cs="Calibri"/>
          <w:color w:val="000000"/>
          <w:sz w:val="20"/>
          <w:szCs w:val="20"/>
        </w:rPr>
      </w:pPr>
      <w:r>
        <w:rPr>
          <w:rFonts w:ascii="Calibri-Bold" w:hAnsi="Calibri-Bold" w:cs="Calibri-Bold"/>
          <w:b/>
          <w:bCs/>
          <w:color w:val="000000"/>
          <w:sz w:val="20"/>
          <w:szCs w:val="20"/>
        </w:rPr>
        <w:t xml:space="preserve">Te </w:t>
      </w:r>
      <w:r>
        <w:rPr>
          <w:rFonts w:ascii="Calibri" w:hAnsi="Calibri" w:cs="Calibri"/>
          <w:color w:val="000000"/>
          <w:sz w:val="20"/>
          <w:szCs w:val="20"/>
        </w:rPr>
        <w:t>gustaría salir conmigo.</w:t>
      </w:r>
    </w:p>
    <w:p w:rsidR="00964CF4" w:rsidRDefault="00964CF4" w:rsidP="00964CF4">
      <w:pPr>
        <w:autoSpaceDE w:val="0"/>
        <w:autoSpaceDN w:val="0"/>
        <w:adjustRightInd w:val="0"/>
        <w:spacing w:after="0" w:line="240" w:lineRule="auto"/>
        <w:rPr>
          <w:rFonts w:ascii="Calibri" w:hAnsi="Calibri" w:cs="Calibri"/>
          <w:color w:val="000000"/>
          <w:sz w:val="18"/>
          <w:szCs w:val="18"/>
        </w:rPr>
      </w:pPr>
      <w:r>
        <w:rPr>
          <w:rFonts w:ascii="Calibri" w:hAnsi="Calibri" w:cs="Calibri"/>
          <w:color w:val="1B86CF"/>
          <w:sz w:val="18"/>
          <w:szCs w:val="18"/>
        </w:rPr>
        <w:t xml:space="preserve">Té </w:t>
      </w:r>
      <w:r>
        <w:rPr>
          <w:rFonts w:ascii="Calibri" w:hAnsi="Calibri" w:cs="Calibri"/>
          <w:color w:val="000000"/>
          <w:sz w:val="18"/>
          <w:szCs w:val="18"/>
        </w:rPr>
        <w:t>(</w:t>
      </w:r>
      <w:proofErr w:type="spellStart"/>
      <w:r>
        <w:rPr>
          <w:rFonts w:ascii="Calibri" w:hAnsi="Calibri" w:cs="Calibri"/>
          <w:color w:val="000000"/>
          <w:sz w:val="18"/>
          <w:szCs w:val="18"/>
        </w:rPr>
        <w:t>sustan</w:t>
      </w:r>
      <w:proofErr w:type="spellEnd"/>
      <w:r>
        <w:rPr>
          <w:rFonts w:ascii="Calibri" w:eastAsia="Calibri" w:hAnsi="Calibri" w:cs="Calibri" w:hint="eastAsia"/>
          <w:color w:val="000000"/>
          <w:sz w:val="18"/>
          <w:szCs w:val="18"/>
        </w:rPr>
        <w:t>􀆟</w:t>
      </w:r>
      <w:r>
        <w:rPr>
          <w:rFonts w:ascii="Calibri" w:hAnsi="Calibri" w:cs="Calibri"/>
          <w:color w:val="000000"/>
          <w:sz w:val="18"/>
          <w:szCs w:val="18"/>
        </w:rPr>
        <w:t xml:space="preserve"> </w:t>
      </w:r>
      <w:proofErr w:type="spellStart"/>
      <w:r>
        <w:rPr>
          <w:rFonts w:ascii="Calibri" w:hAnsi="Calibri" w:cs="Calibri"/>
          <w:color w:val="000000"/>
          <w:sz w:val="18"/>
          <w:szCs w:val="18"/>
        </w:rPr>
        <w:t>vo</w:t>
      </w:r>
      <w:proofErr w:type="spellEnd"/>
      <w:r>
        <w:rPr>
          <w:rFonts w:ascii="Calibri" w:hAnsi="Calibri" w:cs="Calibri"/>
          <w:color w:val="000000"/>
          <w:sz w:val="18"/>
          <w:szCs w:val="18"/>
        </w:rPr>
        <w:t>, infusión):</w:t>
      </w:r>
    </w:p>
    <w:p w:rsidR="00964CF4" w:rsidRDefault="00964CF4" w:rsidP="00964CF4">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lastRenderedPageBreak/>
        <w:t xml:space="preserve">Quiero beber un </w:t>
      </w:r>
      <w:r>
        <w:rPr>
          <w:rFonts w:ascii="Calibri-Bold" w:hAnsi="Calibri-Bold" w:cs="Calibri-Bold"/>
          <w:b/>
          <w:bCs/>
          <w:color w:val="000000"/>
          <w:sz w:val="20"/>
          <w:szCs w:val="20"/>
        </w:rPr>
        <w:t xml:space="preserve">té </w:t>
      </w:r>
      <w:r>
        <w:rPr>
          <w:rFonts w:ascii="Calibri" w:hAnsi="Calibri" w:cs="Calibri"/>
          <w:color w:val="000000"/>
          <w:sz w:val="20"/>
          <w:szCs w:val="20"/>
        </w:rPr>
        <w:t>caliente.</w:t>
      </w:r>
    </w:p>
    <w:p w:rsidR="00964CF4" w:rsidRDefault="00964CF4" w:rsidP="00964CF4">
      <w:pPr>
        <w:autoSpaceDE w:val="0"/>
        <w:autoSpaceDN w:val="0"/>
        <w:adjustRightInd w:val="0"/>
        <w:spacing w:after="0" w:line="240" w:lineRule="auto"/>
        <w:rPr>
          <w:rFonts w:ascii="Calibri" w:hAnsi="Calibri" w:cs="Calibri"/>
          <w:color w:val="000000"/>
          <w:sz w:val="18"/>
          <w:szCs w:val="18"/>
        </w:rPr>
      </w:pPr>
      <w:r>
        <w:rPr>
          <w:rFonts w:ascii="Calibri" w:hAnsi="Calibri" w:cs="Calibri"/>
          <w:color w:val="1B86CF"/>
          <w:sz w:val="18"/>
          <w:szCs w:val="18"/>
        </w:rPr>
        <w:t xml:space="preserve">Tu </w:t>
      </w:r>
      <w:r>
        <w:rPr>
          <w:rFonts w:ascii="Calibri" w:hAnsi="Calibri" w:cs="Calibri"/>
          <w:color w:val="000000"/>
          <w:sz w:val="18"/>
          <w:szCs w:val="18"/>
        </w:rPr>
        <w:t>(</w:t>
      </w:r>
      <w:proofErr w:type="spellStart"/>
      <w:r>
        <w:rPr>
          <w:rFonts w:ascii="Calibri" w:hAnsi="Calibri" w:cs="Calibri"/>
          <w:color w:val="000000"/>
          <w:sz w:val="18"/>
          <w:szCs w:val="18"/>
        </w:rPr>
        <w:t>adje</w:t>
      </w:r>
      <w:proofErr w:type="spellEnd"/>
      <w:r>
        <w:rPr>
          <w:rFonts w:ascii="Calibri" w:eastAsia="Calibri" w:hAnsi="Calibri" w:cs="Calibri" w:hint="eastAsia"/>
          <w:color w:val="000000"/>
          <w:sz w:val="18"/>
          <w:szCs w:val="18"/>
        </w:rPr>
        <w:t>􀆟</w:t>
      </w:r>
      <w:r>
        <w:rPr>
          <w:rFonts w:ascii="Calibri" w:hAnsi="Calibri" w:cs="Calibri"/>
          <w:color w:val="000000"/>
          <w:sz w:val="18"/>
          <w:szCs w:val="18"/>
        </w:rPr>
        <w:t xml:space="preserve"> </w:t>
      </w:r>
      <w:proofErr w:type="spellStart"/>
      <w:r>
        <w:rPr>
          <w:rFonts w:ascii="Calibri" w:hAnsi="Calibri" w:cs="Calibri"/>
          <w:color w:val="000000"/>
          <w:sz w:val="18"/>
          <w:szCs w:val="18"/>
        </w:rPr>
        <w:t>vo</w:t>
      </w:r>
      <w:proofErr w:type="spellEnd"/>
      <w:r>
        <w:rPr>
          <w:rFonts w:ascii="Calibri" w:hAnsi="Calibri" w:cs="Calibri"/>
          <w:color w:val="000000"/>
          <w:sz w:val="18"/>
          <w:szCs w:val="18"/>
        </w:rPr>
        <w:t xml:space="preserve"> posesivo):</w:t>
      </w:r>
    </w:p>
    <w:p w:rsidR="00964CF4" w:rsidRDefault="00964CF4" w:rsidP="00964CF4">
      <w:pPr>
        <w:autoSpaceDE w:val="0"/>
        <w:autoSpaceDN w:val="0"/>
        <w:adjustRightInd w:val="0"/>
        <w:spacing w:after="0" w:line="240" w:lineRule="auto"/>
        <w:rPr>
          <w:rFonts w:ascii="Calibri" w:hAnsi="Calibri" w:cs="Calibri"/>
          <w:color w:val="000000"/>
          <w:sz w:val="20"/>
          <w:szCs w:val="20"/>
        </w:rPr>
      </w:pPr>
      <w:r>
        <w:rPr>
          <w:rFonts w:ascii="Calibri-Bold" w:hAnsi="Calibri-Bold" w:cs="Calibri-Bold"/>
          <w:b/>
          <w:bCs/>
          <w:color w:val="000000"/>
          <w:sz w:val="20"/>
          <w:szCs w:val="20"/>
        </w:rPr>
        <w:t xml:space="preserve">Tu </w:t>
      </w:r>
      <w:r>
        <w:rPr>
          <w:rFonts w:ascii="Calibri" w:hAnsi="Calibri" w:cs="Calibri"/>
          <w:color w:val="000000"/>
          <w:sz w:val="20"/>
          <w:szCs w:val="20"/>
        </w:rPr>
        <w:t>es</w:t>
      </w:r>
      <w:r>
        <w:rPr>
          <w:rFonts w:ascii="Calibri" w:eastAsia="Calibri" w:hAnsi="Calibri" w:cs="Calibri" w:hint="eastAsia"/>
          <w:color w:val="000000"/>
          <w:sz w:val="20"/>
          <w:szCs w:val="20"/>
        </w:rPr>
        <w:t>􀆟</w:t>
      </w:r>
      <w:r>
        <w:rPr>
          <w:rFonts w:ascii="Calibri" w:hAnsi="Calibri" w:cs="Calibri"/>
          <w:color w:val="000000"/>
          <w:sz w:val="20"/>
          <w:szCs w:val="20"/>
        </w:rPr>
        <w:t xml:space="preserve"> lo me gusta.</w:t>
      </w:r>
    </w:p>
    <w:p w:rsidR="00964CF4" w:rsidRDefault="00964CF4" w:rsidP="00964CF4">
      <w:pPr>
        <w:autoSpaceDE w:val="0"/>
        <w:autoSpaceDN w:val="0"/>
        <w:adjustRightInd w:val="0"/>
        <w:spacing w:after="0" w:line="240" w:lineRule="auto"/>
        <w:rPr>
          <w:rFonts w:ascii="Calibri" w:hAnsi="Calibri" w:cs="Calibri"/>
          <w:color w:val="000000"/>
          <w:sz w:val="18"/>
          <w:szCs w:val="18"/>
        </w:rPr>
      </w:pPr>
      <w:r>
        <w:rPr>
          <w:rFonts w:ascii="Calibri" w:hAnsi="Calibri" w:cs="Calibri"/>
          <w:color w:val="1B86CF"/>
          <w:sz w:val="18"/>
          <w:szCs w:val="18"/>
        </w:rPr>
        <w:t xml:space="preserve">Tú </w:t>
      </w:r>
      <w:r>
        <w:rPr>
          <w:rFonts w:ascii="Calibri" w:hAnsi="Calibri" w:cs="Calibri"/>
          <w:color w:val="000000"/>
          <w:sz w:val="18"/>
          <w:szCs w:val="18"/>
        </w:rPr>
        <w:t>(pronombre personal):</w:t>
      </w:r>
    </w:p>
    <w:p w:rsidR="00964CF4" w:rsidRDefault="00964CF4" w:rsidP="00964CF4">
      <w:pPr>
        <w:autoSpaceDE w:val="0"/>
        <w:autoSpaceDN w:val="0"/>
        <w:adjustRightInd w:val="0"/>
        <w:spacing w:after="0" w:line="240" w:lineRule="auto"/>
        <w:rPr>
          <w:rFonts w:ascii="Calibri" w:hAnsi="Calibri" w:cs="Calibri"/>
          <w:color w:val="000000"/>
          <w:sz w:val="20"/>
          <w:szCs w:val="20"/>
        </w:rPr>
      </w:pPr>
      <w:r>
        <w:rPr>
          <w:rFonts w:ascii="Calibri-Bold" w:hAnsi="Calibri-Bold" w:cs="Calibri-Bold"/>
          <w:b/>
          <w:bCs/>
          <w:color w:val="000000"/>
          <w:sz w:val="20"/>
          <w:szCs w:val="20"/>
        </w:rPr>
        <w:t xml:space="preserve">Tú </w:t>
      </w:r>
      <w:r>
        <w:rPr>
          <w:rFonts w:ascii="Calibri" w:hAnsi="Calibri" w:cs="Calibri"/>
          <w:color w:val="000000"/>
          <w:sz w:val="20"/>
          <w:szCs w:val="20"/>
        </w:rPr>
        <w:t>escribes muy bien.</w:t>
      </w:r>
    </w:p>
    <w:p w:rsidR="00964CF4" w:rsidRDefault="00964CF4" w:rsidP="00964CF4">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FORMA ÁTONA FORMA TÓNICA</w:t>
      </w:r>
    </w:p>
    <w:p w:rsidR="00964CF4" w:rsidRDefault="00964CF4" w:rsidP="00964CF4">
      <w:pPr>
        <w:autoSpaceDE w:val="0"/>
        <w:autoSpaceDN w:val="0"/>
        <w:adjustRightInd w:val="0"/>
        <w:spacing w:after="0" w:line="240" w:lineRule="auto"/>
        <w:rPr>
          <w:rFonts w:ascii="Calibri" w:hAnsi="Calibri" w:cs="Calibri"/>
          <w:color w:val="000000"/>
          <w:sz w:val="18"/>
          <w:szCs w:val="18"/>
        </w:rPr>
      </w:pPr>
      <w:r>
        <w:rPr>
          <w:rFonts w:ascii="Calibri-Italic" w:hAnsi="Calibri-Italic" w:cs="Calibri-Italic"/>
          <w:i/>
          <w:iCs/>
          <w:color w:val="1B86CF"/>
          <w:sz w:val="18"/>
          <w:szCs w:val="18"/>
        </w:rPr>
        <w:t xml:space="preserve">Que </w:t>
      </w:r>
      <w:r>
        <w:rPr>
          <w:rFonts w:ascii="Calibri" w:hAnsi="Calibri" w:cs="Calibri"/>
          <w:color w:val="000000"/>
          <w:sz w:val="18"/>
          <w:szCs w:val="18"/>
        </w:rPr>
        <w:t>(conjunción):</w:t>
      </w:r>
    </w:p>
    <w:p w:rsidR="00964CF4" w:rsidRDefault="00964CF4" w:rsidP="00964CF4">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Ella me dijo </w:t>
      </w:r>
      <w:r>
        <w:rPr>
          <w:rFonts w:ascii="Calibri-Bold" w:hAnsi="Calibri-Bold" w:cs="Calibri-Bold"/>
          <w:b/>
          <w:bCs/>
          <w:color w:val="000000"/>
          <w:sz w:val="20"/>
          <w:szCs w:val="20"/>
        </w:rPr>
        <w:t xml:space="preserve">que </w:t>
      </w:r>
      <w:r>
        <w:rPr>
          <w:rFonts w:ascii="Calibri" w:hAnsi="Calibri" w:cs="Calibri"/>
          <w:color w:val="000000"/>
          <w:sz w:val="20"/>
          <w:szCs w:val="20"/>
        </w:rPr>
        <w:t>salga.</w:t>
      </w:r>
    </w:p>
    <w:p w:rsidR="00964CF4" w:rsidRDefault="00964CF4" w:rsidP="00964CF4">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Es posible </w:t>
      </w:r>
      <w:r>
        <w:rPr>
          <w:rFonts w:ascii="Calibri-Bold" w:hAnsi="Calibri-Bold" w:cs="Calibri-Bold"/>
          <w:b/>
          <w:bCs/>
          <w:color w:val="000000"/>
          <w:sz w:val="20"/>
          <w:szCs w:val="20"/>
        </w:rPr>
        <w:t xml:space="preserve">que </w:t>
      </w:r>
      <w:r>
        <w:rPr>
          <w:rFonts w:ascii="Calibri" w:hAnsi="Calibri" w:cs="Calibri"/>
          <w:color w:val="000000"/>
          <w:sz w:val="20"/>
          <w:szCs w:val="20"/>
        </w:rPr>
        <w:t>llueva.</w:t>
      </w:r>
    </w:p>
    <w:p w:rsidR="00964CF4" w:rsidRDefault="00964CF4" w:rsidP="00964CF4">
      <w:pPr>
        <w:autoSpaceDE w:val="0"/>
        <w:autoSpaceDN w:val="0"/>
        <w:adjustRightInd w:val="0"/>
        <w:spacing w:after="0" w:line="240" w:lineRule="auto"/>
        <w:rPr>
          <w:rFonts w:ascii="Calibri" w:hAnsi="Calibri" w:cs="Calibri"/>
          <w:color w:val="000000"/>
          <w:sz w:val="18"/>
          <w:szCs w:val="18"/>
        </w:rPr>
      </w:pPr>
      <w:r>
        <w:rPr>
          <w:rFonts w:ascii="Calibri-Italic" w:hAnsi="Calibri-Italic" w:cs="Calibri-Italic"/>
          <w:i/>
          <w:iCs/>
          <w:color w:val="1B86CF"/>
          <w:sz w:val="18"/>
          <w:szCs w:val="18"/>
        </w:rPr>
        <w:t xml:space="preserve">Qué </w:t>
      </w:r>
      <w:r>
        <w:rPr>
          <w:rFonts w:ascii="Calibri" w:hAnsi="Calibri" w:cs="Calibri"/>
          <w:color w:val="000000"/>
          <w:sz w:val="18"/>
          <w:szCs w:val="18"/>
        </w:rPr>
        <w:t>(pronombre interroga</w:t>
      </w:r>
      <w:r>
        <w:rPr>
          <w:rFonts w:ascii="Calibri" w:eastAsia="Calibri" w:hAnsi="Calibri" w:cs="Calibri" w:hint="eastAsia"/>
          <w:color w:val="000000"/>
          <w:sz w:val="18"/>
          <w:szCs w:val="18"/>
        </w:rPr>
        <w:t>􀆟</w:t>
      </w:r>
      <w:r>
        <w:rPr>
          <w:rFonts w:ascii="Calibri" w:hAnsi="Calibri" w:cs="Calibri"/>
          <w:color w:val="000000"/>
          <w:sz w:val="18"/>
          <w:szCs w:val="18"/>
        </w:rPr>
        <w:t xml:space="preserve"> </w:t>
      </w:r>
      <w:proofErr w:type="spellStart"/>
      <w:r>
        <w:rPr>
          <w:rFonts w:ascii="Calibri" w:hAnsi="Calibri" w:cs="Calibri"/>
          <w:color w:val="000000"/>
          <w:sz w:val="18"/>
          <w:szCs w:val="18"/>
        </w:rPr>
        <w:t>vo</w:t>
      </w:r>
      <w:proofErr w:type="spellEnd"/>
      <w:r>
        <w:rPr>
          <w:rFonts w:ascii="Calibri" w:hAnsi="Calibri" w:cs="Calibri"/>
          <w:color w:val="000000"/>
          <w:sz w:val="18"/>
          <w:szCs w:val="18"/>
        </w:rPr>
        <w:t xml:space="preserve"> y exclama</w:t>
      </w:r>
      <w:r>
        <w:rPr>
          <w:rFonts w:ascii="Calibri" w:eastAsia="Calibri" w:hAnsi="Calibri" w:cs="Calibri" w:hint="eastAsia"/>
          <w:color w:val="000000"/>
          <w:sz w:val="18"/>
          <w:szCs w:val="18"/>
        </w:rPr>
        <w:t>􀆟</w:t>
      </w:r>
      <w:r>
        <w:rPr>
          <w:rFonts w:ascii="Calibri" w:hAnsi="Calibri" w:cs="Calibri"/>
          <w:color w:val="000000"/>
          <w:sz w:val="18"/>
          <w:szCs w:val="18"/>
        </w:rPr>
        <w:t xml:space="preserve"> </w:t>
      </w:r>
      <w:proofErr w:type="spellStart"/>
      <w:r>
        <w:rPr>
          <w:rFonts w:ascii="Calibri" w:hAnsi="Calibri" w:cs="Calibri"/>
          <w:color w:val="000000"/>
          <w:sz w:val="18"/>
          <w:szCs w:val="18"/>
        </w:rPr>
        <w:t>vo</w:t>
      </w:r>
      <w:proofErr w:type="spellEnd"/>
      <w:r>
        <w:rPr>
          <w:rFonts w:ascii="Calibri" w:hAnsi="Calibri" w:cs="Calibri"/>
          <w:color w:val="000000"/>
          <w:sz w:val="18"/>
          <w:szCs w:val="18"/>
        </w:rPr>
        <w:t>):</w:t>
      </w:r>
    </w:p>
    <w:p w:rsidR="00964CF4" w:rsidRDefault="00964CF4" w:rsidP="00964CF4">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w:t>
      </w:r>
      <w:r>
        <w:rPr>
          <w:rFonts w:ascii="Calibri-Bold" w:hAnsi="Calibri-Bold" w:cs="Calibri-Bold"/>
          <w:b/>
          <w:bCs/>
          <w:color w:val="000000"/>
          <w:sz w:val="20"/>
          <w:szCs w:val="20"/>
        </w:rPr>
        <w:t xml:space="preserve">Qué </w:t>
      </w:r>
      <w:r>
        <w:rPr>
          <w:rFonts w:ascii="Calibri" w:hAnsi="Calibri" w:cs="Calibri"/>
          <w:color w:val="000000"/>
          <w:sz w:val="20"/>
          <w:szCs w:val="20"/>
        </w:rPr>
        <w:t>quieres de mí?</w:t>
      </w:r>
    </w:p>
    <w:p w:rsidR="00964CF4" w:rsidRDefault="00964CF4" w:rsidP="00964CF4">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w:t>
      </w:r>
      <w:r>
        <w:rPr>
          <w:rFonts w:ascii="Calibri-Bold" w:hAnsi="Calibri-Bold" w:cs="Calibri-Bold"/>
          <w:b/>
          <w:bCs/>
          <w:color w:val="000000"/>
          <w:sz w:val="20"/>
          <w:szCs w:val="20"/>
        </w:rPr>
        <w:t xml:space="preserve">Qué </w:t>
      </w:r>
      <w:r>
        <w:rPr>
          <w:rFonts w:ascii="Calibri" w:hAnsi="Calibri" w:cs="Calibri"/>
          <w:color w:val="000000"/>
          <w:sz w:val="20"/>
          <w:szCs w:val="20"/>
        </w:rPr>
        <w:t>ingrato des</w:t>
      </w:r>
      <w:r>
        <w:rPr>
          <w:rFonts w:ascii="Calibri" w:eastAsia="Calibri" w:hAnsi="Calibri" w:cs="Calibri" w:hint="eastAsia"/>
          <w:color w:val="000000"/>
          <w:sz w:val="20"/>
          <w:szCs w:val="20"/>
        </w:rPr>
        <w:t>􀆟</w:t>
      </w:r>
      <w:r>
        <w:rPr>
          <w:rFonts w:ascii="Calibri" w:hAnsi="Calibri" w:cs="Calibri"/>
          <w:color w:val="000000"/>
          <w:sz w:val="20"/>
          <w:szCs w:val="20"/>
        </w:rPr>
        <w:t xml:space="preserve"> no!</w:t>
      </w:r>
    </w:p>
    <w:p w:rsidR="00964CF4" w:rsidRDefault="00964CF4" w:rsidP="00964CF4">
      <w:pPr>
        <w:autoSpaceDE w:val="0"/>
        <w:autoSpaceDN w:val="0"/>
        <w:adjustRightInd w:val="0"/>
        <w:spacing w:after="0" w:line="240" w:lineRule="auto"/>
        <w:rPr>
          <w:rFonts w:ascii="Calibri" w:hAnsi="Calibri" w:cs="Calibri"/>
          <w:color w:val="000000"/>
          <w:sz w:val="18"/>
          <w:szCs w:val="18"/>
        </w:rPr>
      </w:pPr>
      <w:r>
        <w:rPr>
          <w:rFonts w:ascii="Calibri-Italic" w:hAnsi="Calibri-Italic" w:cs="Calibri-Italic"/>
          <w:i/>
          <w:iCs/>
          <w:color w:val="1B86CF"/>
          <w:sz w:val="18"/>
          <w:szCs w:val="18"/>
        </w:rPr>
        <w:t xml:space="preserve">Quien </w:t>
      </w:r>
      <w:r>
        <w:rPr>
          <w:rFonts w:ascii="Calibri" w:hAnsi="Calibri" w:cs="Calibri"/>
          <w:color w:val="000000"/>
          <w:sz w:val="18"/>
          <w:szCs w:val="18"/>
        </w:rPr>
        <w:t xml:space="preserve">(pronombre </w:t>
      </w:r>
      <w:proofErr w:type="spellStart"/>
      <w:r>
        <w:rPr>
          <w:rFonts w:ascii="Calibri" w:hAnsi="Calibri" w:cs="Calibri"/>
          <w:color w:val="000000"/>
          <w:sz w:val="18"/>
          <w:szCs w:val="18"/>
        </w:rPr>
        <w:t>rela</w:t>
      </w:r>
      <w:proofErr w:type="spellEnd"/>
      <w:r>
        <w:rPr>
          <w:rFonts w:ascii="Calibri" w:eastAsia="Calibri" w:hAnsi="Calibri" w:cs="Calibri" w:hint="eastAsia"/>
          <w:color w:val="000000"/>
          <w:sz w:val="18"/>
          <w:szCs w:val="18"/>
        </w:rPr>
        <w:t>􀆟</w:t>
      </w:r>
      <w:r>
        <w:rPr>
          <w:rFonts w:ascii="Calibri" w:hAnsi="Calibri" w:cs="Calibri"/>
          <w:color w:val="000000"/>
          <w:sz w:val="18"/>
          <w:szCs w:val="18"/>
        </w:rPr>
        <w:t xml:space="preserve"> </w:t>
      </w:r>
      <w:proofErr w:type="spellStart"/>
      <w:r>
        <w:rPr>
          <w:rFonts w:ascii="Calibri" w:hAnsi="Calibri" w:cs="Calibri"/>
          <w:color w:val="000000"/>
          <w:sz w:val="18"/>
          <w:szCs w:val="18"/>
        </w:rPr>
        <w:t>vo</w:t>
      </w:r>
      <w:proofErr w:type="spellEnd"/>
      <w:r>
        <w:rPr>
          <w:rFonts w:ascii="Calibri" w:hAnsi="Calibri" w:cs="Calibri"/>
          <w:color w:val="000000"/>
          <w:sz w:val="18"/>
          <w:szCs w:val="18"/>
        </w:rPr>
        <w:t>):</w:t>
      </w:r>
    </w:p>
    <w:p w:rsidR="00964CF4" w:rsidRDefault="00964CF4" w:rsidP="00964CF4">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Es el hombre de </w:t>
      </w:r>
      <w:r>
        <w:rPr>
          <w:rFonts w:ascii="Calibri-Bold" w:hAnsi="Calibri-Bold" w:cs="Calibri-Bold"/>
          <w:b/>
          <w:bCs/>
          <w:color w:val="000000"/>
          <w:sz w:val="20"/>
          <w:szCs w:val="20"/>
        </w:rPr>
        <w:t xml:space="preserve">quien </w:t>
      </w:r>
      <w:r>
        <w:rPr>
          <w:rFonts w:ascii="Calibri" w:hAnsi="Calibri" w:cs="Calibri"/>
          <w:color w:val="000000"/>
          <w:sz w:val="20"/>
          <w:szCs w:val="20"/>
        </w:rPr>
        <w:t>te hablé.</w:t>
      </w:r>
    </w:p>
    <w:p w:rsidR="00964CF4" w:rsidRDefault="00964CF4" w:rsidP="00964CF4">
      <w:pPr>
        <w:autoSpaceDE w:val="0"/>
        <w:autoSpaceDN w:val="0"/>
        <w:adjustRightInd w:val="0"/>
        <w:spacing w:after="0" w:line="240" w:lineRule="auto"/>
        <w:rPr>
          <w:rFonts w:ascii="Calibri" w:hAnsi="Calibri" w:cs="Calibri"/>
          <w:color w:val="000000"/>
          <w:sz w:val="18"/>
          <w:szCs w:val="18"/>
        </w:rPr>
      </w:pPr>
      <w:r>
        <w:rPr>
          <w:rFonts w:ascii="Calibri-Italic" w:hAnsi="Calibri-Italic" w:cs="Calibri-Italic"/>
          <w:i/>
          <w:iCs/>
          <w:color w:val="1B86CF"/>
          <w:sz w:val="18"/>
          <w:szCs w:val="18"/>
        </w:rPr>
        <w:t xml:space="preserve">Quién </w:t>
      </w:r>
      <w:r>
        <w:rPr>
          <w:rFonts w:ascii="Calibri" w:hAnsi="Calibri" w:cs="Calibri"/>
          <w:color w:val="000000"/>
          <w:sz w:val="18"/>
          <w:szCs w:val="18"/>
        </w:rPr>
        <w:t>(pronombre interroga</w:t>
      </w:r>
      <w:r>
        <w:rPr>
          <w:rFonts w:ascii="Calibri" w:eastAsia="Calibri" w:hAnsi="Calibri" w:cs="Calibri" w:hint="eastAsia"/>
          <w:color w:val="000000"/>
          <w:sz w:val="18"/>
          <w:szCs w:val="18"/>
        </w:rPr>
        <w:t>􀆟</w:t>
      </w:r>
      <w:r>
        <w:rPr>
          <w:rFonts w:ascii="Calibri" w:hAnsi="Calibri" w:cs="Calibri"/>
          <w:color w:val="000000"/>
          <w:sz w:val="18"/>
          <w:szCs w:val="18"/>
        </w:rPr>
        <w:t xml:space="preserve"> </w:t>
      </w:r>
      <w:proofErr w:type="spellStart"/>
      <w:r>
        <w:rPr>
          <w:rFonts w:ascii="Calibri" w:hAnsi="Calibri" w:cs="Calibri"/>
          <w:color w:val="000000"/>
          <w:sz w:val="18"/>
          <w:szCs w:val="18"/>
        </w:rPr>
        <w:t>vo</w:t>
      </w:r>
      <w:proofErr w:type="spellEnd"/>
      <w:r>
        <w:rPr>
          <w:rFonts w:ascii="Calibri" w:hAnsi="Calibri" w:cs="Calibri"/>
          <w:color w:val="000000"/>
          <w:sz w:val="18"/>
          <w:szCs w:val="18"/>
        </w:rPr>
        <w:t xml:space="preserve"> y exclama</w:t>
      </w:r>
      <w:r>
        <w:rPr>
          <w:rFonts w:ascii="Calibri" w:eastAsia="Calibri" w:hAnsi="Calibri" w:cs="Calibri" w:hint="eastAsia"/>
          <w:color w:val="000000"/>
          <w:sz w:val="18"/>
          <w:szCs w:val="18"/>
        </w:rPr>
        <w:t>􀆟</w:t>
      </w:r>
      <w:r>
        <w:rPr>
          <w:rFonts w:ascii="Calibri" w:hAnsi="Calibri" w:cs="Calibri"/>
          <w:color w:val="000000"/>
          <w:sz w:val="18"/>
          <w:szCs w:val="18"/>
        </w:rPr>
        <w:t xml:space="preserve"> </w:t>
      </w:r>
      <w:proofErr w:type="spellStart"/>
      <w:r>
        <w:rPr>
          <w:rFonts w:ascii="Calibri" w:hAnsi="Calibri" w:cs="Calibri"/>
          <w:color w:val="000000"/>
          <w:sz w:val="18"/>
          <w:szCs w:val="18"/>
        </w:rPr>
        <w:t>vo</w:t>
      </w:r>
      <w:proofErr w:type="spellEnd"/>
      <w:r>
        <w:rPr>
          <w:rFonts w:ascii="Calibri" w:hAnsi="Calibri" w:cs="Calibri"/>
          <w:color w:val="000000"/>
          <w:sz w:val="18"/>
          <w:szCs w:val="18"/>
        </w:rPr>
        <w:t>):</w:t>
      </w:r>
    </w:p>
    <w:p w:rsidR="00964CF4" w:rsidRDefault="00964CF4" w:rsidP="00964CF4">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Y ahora ¿</w:t>
      </w:r>
      <w:r>
        <w:rPr>
          <w:rFonts w:ascii="Calibri-Bold" w:hAnsi="Calibri-Bold" w:cs="Calibri-Bold"/>
          <w:b/>
          <w:bCs/>
          <w:color w:val="000000"/>
          <w:sz w:val="20"/>
          <w:szCs w:val="20"/>
        </w:rPr>
        <w:t xml:space="preserve">quién </w:t>
      </w:r>
      <w:r>
        <w:rPr>
          <w:rFonts w:ascii="Calibri" w:hAnsi="Calibri" w:cs="Calibri"/>
          <w:color w:val="000000"/>
          <w:sz w:val="20"/>
          <w:szCs w:val="20"/>
        </w:rPr>
        <w:t>podrá ayudarnos?</w:t>
      </w:r>
    </w:p>
    <w:p w:rsidR="00964CF4" w:rsidRDefault="00964CF4" w:rsidP="00964CF4">
      <w:pPr>
        <w:autoSpaceDE w:val="0"/>
        <w:autoSpaceDN w:val="0"/>
        <w:adjustRightInd w:val="0"/>
        <w:spacing w:after="0" w:line="240" w:lineRule="auto"/>
        <w:rPr>
          <w:rFonts w:ascii="Calibri" w:hAnsi="Calibri" w:cs="Calibri"/>
          <w:color w:val="000000"/>
          <w:sz w:val="18"/>
          <w:szCs w:val="18"/>
        </w:rPr>
      </w:pPr>
      <w:r>
        <w:rPr>
          <w:rFonts w:ascii="Calibri-Italic" w:hAnsi="Calibri-Italic" w:cs="Calibri-Italic"/>
          <w:i/>
          <w:iCs/>
          <w:color w:val="1B86CF"/>
          <w:sz w:val="18"/>
          <w:szCs w:val="18"/>
        </w:rPr>
        <w:t xml:space="preserve">Como </w:t>
      </w:r>
      <w:r>
        <w:rPr>
          <w:rFonts w:ascii="Calibri" w:hAnsi="Calibri" w:cs="Calibri"/>
          <w:color w:val="000000"/>
          <w:sz w:val="18"/>
          <w:szCs w:val="18"/>
        </w:rPr>
        <w:t xml:space="preserve">(Adverbio </w:t>
      </w:r>
      <w:proofErr w:type="spellStart"/>
      <w:r>
        <w:rPr>
          <w:rFonts w:ascii="Calibri" w:hAnsi="Calibri" w:cs="Calibri"/>
          <w:color w:val="000000"/>
          <w:sz w:val="18"/>
          <w:szCs w:val="18"/>
        </w:rPr>
        <w:t>rela</w:t>
      </w:r>
      <w:proofErr w:type="spellEnd"/>
      <w:r>
        <w:rPr>
          <w:rFonts w:ascii="Calibri" w:eastAsia="Calibri" w:hAnsi="Calibri" w:cs="Calibri" w:hint="eastAsia"/>
          <w:color w:val="000000"/>
          <w:sz w:val="18"/>
          <w:szCs w:val="18"/>
        </w:rPr>
        <w:t>􀆟</w:t>
      </w:r>
      <w:r>
        <w:rPr>
          <w:rFonts w:ascii="Calibri" w:hAnsi="Calibri" w:cs="Calibri"/>
          <w:color w:val="000000"/>
          <w:sz w:val="18"/>
          <w:szCs w:val="18"/>
        </w:rPr>
        <w:t xml:space="preserve"> </w:t>
      </w:r>
      <w:proofErr w:type="spellStart"/>
      <w:r>
        <w:rPr>
          <w:rFonts w:ascii="Calibri" w:hAnsi="Calibri" w:cs="Calibri"/>
          <w:color w:val="000000"/>
          <w:sz w:val="18"/>
          <w:szCs w:val="18"/>
        </w:rPr>
        <w:t>vo</w:t>
      </w:r>
      <w:proofErr w:type="spellEnd"/>
      <w:r>
        <w:rPr>
          <w:rFonts w:ascii="Calibri" w:hAnsi="Calibri" w:cs="Calibri"/>
          <w:color w:val="000000"/>
          <w:sz w:val="18"/>
          <w:szCs w:val="18"/>
        </w:rPr>
        <w:t>):</w:t>
      </w:r>
    </w:p>
    <w:p w:rsidR="00964CF4" w:rsidRDefault="00964CF4" w:rsidP="00964CF4">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Era tan bella </w:t>
      </w:r>
      <w:r>
        <w:rPr>
          <w:rFonts w:ascii="Calibri-Bold" w:hAnsi="Calibri-Bold" w:cs="Calibri-Bold"/>
          <w:b/>
          <w:bCs/>
          <w:color w:val="000000"/>
          <w:sz w:val="20"/>
          <w:szCs w:val="20"/>
        </w:rPr>
        <w:t xml:space="preserve">como </w:t>
      </w:r>
      <w:r>
        <w:rPr>
          <w:rFonts w:ascii="Calibri" w:hAnsi="Calibri" w:cs="Calibri"/>
          <w:color w:val="000000"/>
          <w:sz w:val="20"/>
          <w:szCs w:val="20"/>
        </w:rPr>
        <w:t>su madre.</w:t>
      </w:r>
    </w:p>
    <w:p w:rsidR="00964CF4" w:rsidRDefault="00964CF4" w:rsidP="00964CF4">
      <w:pPr>
        <w:autoSpaceDE w:val="0"/>
        <w:autoSpaceDN w:val="0"/>
        <w:adjustRightInd w:val="0"/>
        <w:spacing w:after="0" w:line="240" w:lineRule="auto"/>
        <w:rPr>
          <w:rFonts w:ascii="Calibri" w:hAnsi="Calibri" w:cs="Calibri"/>
          <w:color w:val="000000"/>
          <w:sz w:val="18"/>
          <w:szCs w:val="18"/>
        </w:rPr>
      </w:pPr>
      <w:r>
        <w:rPr>
          <w:rFonts w:ascii="Calibri-Italic" w:hAnsi="Calibri-Italic" w:cs="Calibri-Italic"/>
          <w:i/>
          <w:iCs/>
          <w:color w:val="1B86CF"/>
          <w:sz w:val="18"/>
          <w:szCs w:val="18"/>
        </w:rPr>
        <w:t xml:space="preserve">Cómo </w:t>
      </w:r>
      <w:r>
        <w:rPr>
          <w:rFonts w:ascii="Calibri" w:hAnsi="Calibri" w:cs="Calibri"/>
          <w:color w:val="000000"/>
          <w:sz w:val="18"/>
          <w:szCs w:val="18"/>
        </w:rPr>
        <w:t>(adverbio interroga</w:t>
      </w:r>
      <w:r>
        <w:rPr>
          <w:rFonts w:ascii="Calibri" w:eastAsia="Calibri" w:hAnsi="Calibri" w:cs="Calibri" w:hint="eastAsia"/>
          <w:color w:val="000000"/>
          <w:sz w:val="18"/>
          <w:szCs w:val="18"/>
        </w:rPr>
        <w:t>􀆟</w:t>
      </w:r>
      <w:r>
        <w:rPr>
          <w:rFonts w:ascii="Calibri" w:hAnsi="Calibri" w:cs="Calibri"/>
          <w:color w:val="000000"/>
          <w:sz w:val="18"/>
          <w:szCs w:val="18"/>
        </w:rPr>
        <w:t xml:space="preserve"> </w:t>
      </w:r>
      <w:proofErr w:type="spellStart"/>
      <w:r>
        <w:rPr>
          <w:rFonts w:ascii="Calibri" w:hAnsi="Calibri" w:cs="Calibri"/>
          <w:color w:val="000000"/>
          <w:sz w:val="18"/>
          <w:szCs w:val="18"/>
        </w:rPr>
        <w:t>vo</w:t>
      </w:r>
      <w:proofErr w:type="spellEnd"/>
      <w:r>
        <w:rPr>
          <w:rFonts w:ascii="Calibri" w:hAnsi="Calibri" w:cs="Calibri"/>
          <w:color w:val="000000"/>
          <w:sz w:val="18"/>
          <w:szCs w:val="18"/>
        </w:rPr>
        <w:t>):</w:t>
      </w:r>
    </w:p>
    <w:p w:rsidR="00964CF4" w:rsidRDefault="00964CF4" w:rsidP="00964CF4">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w:t>
      </w:r>
      <w:r>
        <w:rPr>
          <w:rFonts w:ascii="Calibri-Bold" w:hAnsi="Calibri-Bold" w:cs="Calibri-Bold"/>
          <w:b/>
          <w:bCs/>
          <w:color w:val="000000"/>
          <w:sz w:val="20"/>
          <w:szCs w:val="20"/>
        </w:rPr>
        <w:t xml:space="preserve">Cómo </w:t>
      </w:r>
      <w:r>
        <w:rPr>
          <w:rFonts w:ascii="Calibri" w:hAnsi="Calibri" w:cs="Calibri"/>
          <w:color w:val="000000"/>
          <w:sz w:val="20"/>
          <w:szCs w:val="20"/>
        </w:rPr>
        <w:t>te fue?</w:t>
      </w:r>
    </w:p>
    <w:p w:rsidR="00964CF4" w:rsidRDefault="00964CF4" w:rsidP="00964CF4">
      <w:pPr>
        <w:autoSpaceDE w:val="0"/>
        <w:autoSpaceDN w:val="0"/>
        <w:adjustRightInd w:val="0"/>
        <w:spacing w:after="0" w:line="240" w:lineRule="auto"/>
        <w:rPr>
          <w:rFonts w:ascii="Calibri" w:hAnsi="Calibri" w:cs="Calibri"/>
          <w:color w:val="000000"/>
          <w:sz w:val="18"/>
          <w:szCs w:val="18"/>
        </w:rPr>
      </w:pPr>
      <w:r>
        <w:rPr>
          <w:rFonts w:ascii="Calibri-Italic" w:hAnsi="Calibri-Italic" w:cs="Calibri-Italic"/>
          <w:i/>
          <w:iCs/>
          <w:color w:val="1B86CF"/>
          <w:sz w:val="18"/>
          <w:szCs w:val="18"/>
        </w:rPr>
        <w:t xml:space="preserve">Cuando </w:t>
      </w:r>
      <w:r>
        <w:rPr>
          <w:rFonts w:ascii="Calibri" w:hAnsi="Calibri" w:cs="Calibri"/>
          <w:color w:val="000000"/>
          <w:sz w:val="18"/>
          <w:szCs w:val="18"/>
        </w:rPr>
        <w:t xml:space="preserve">(adverbio </w:t>
      </w:r>
      <w:proofErr w:type="spellStart"/>
      <w:r>
        <w:rPr>
          <w:rFonts w:ascii="Calibri" w:hAnsi="Calibri" w:cs="Calibri"/>
          <w:color w:val="000000"/>
          <w:sz w:val="18"/>
          <w:szCs w:val="18"/>
        </w:rPr>
        <w:t>rela</w:t>
      </w:r>
      <w:proofErr w:type="spellEnd"/>
      <w:r>
        <w:rPr>
          <w:rFonts w:ascii="Calibri" w:eastAsia="Calibri" w:hAnsi="Calibri" w:cs="Calibri" w:hint="eastAsia"/>
          <w:color w:val="000000"/>
          <w:sz w:val="18"/>
          <w:szCs w:val="18"/>
        </w:rPr>
        <w:t>􀆟</w:t>
      </w:r>
      <w:r>
        <w:rPr>
          <w:rFonts w:ascii="Calibri" w:hAnsi="Calibri" w:cs="Calibri"/>
          <w:color w:val="000000"/>
          <w:sz w:val="18"/>
          <w:szCs w:val="18"/>
        </w:rPr>
        <w:t xml:space="preserve"> </w:t>
      </w:r>
      <w:proofErr w:type="spellStart"/>
      <w:r>
        <w:rPr>
          <w:rFonts w:ascii="Calibri" w:hAnsi="Calibri" w:cs="Calibri"/>
          <w:color w:val="000000"/>
          <w:sz w:val="18"/>
          <w:szCs w:val="18"/>
        </w:rPr>
        <w:t>vo</w:t>
      </w:r>
      <w:proofErr w:type="spellEnd"/>
      <w:r>
        <w:rPr>
          <w:rFonts w:ascii="Calibri" w:hAnsi="Calibri" w:cs="Calibri"/>
          <w:color w:val="000000"/>
          <w:sz w:val="18"/>
          <w:szCs w:val="18"/>
        </w:rPr>
        <w:t>):</w:t>
      </w:r>
    </w:p>
    <w:p w:rsidR="00964CF4" w:rsidRDefault="00964CF4" w:rsidP="00964CF4">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Ayer, </w:t>
      </w:r>
      <w:r>
        <w:rPr>
          <w:rFonts w:ascii="Calibri-Bold" w:hAnsi="Calibri-Bold" w:cs="Calibri-Bold"/>
          <w:b/>
          <w:bCs/>
          <w:color w:val="000000"/>
          <w:sz w:val="20"/>
          <w:szCs w:val="20"/>
        </w:rPr>
        <w:t xml:space="preserve">cuando </w:t>
      </w:r>
      <w:r>
        <w:rPr>
          <w:rFonts w:ascii="Calibri" w:hAnsi="Calibri" w:cs="Calibri"/>
          <w:color w:val="000000"/>
          <w:sz w:val="20"/>
          <w:szCs w:val="20"/>
        </w:rPr>
        <w:t>me lo dijo, no lo pude creer.</w:t>
      </w:r>
    </w:p>
    <w:p w:rsidR="00964CF4" w:rsidRDefault="00964CF4" w:rsidP="00964CF4">
      <w:pPr>
        <w:autoSpaceDE w:val="0"/>
        <w:autoSpaceDN w:val="0"/>
        <w:adjustRightInd w:val="0"/>
        <w:spacing w:after="0" w:line="240" w:lineRule="auto"/>
        <w:rPr>
          <w:rFonts w:ascii="Calibri" w:hAnsi="Calibri" w:cs="Calibri"/>
          <w:color w:val="000000"/>
          <w:sz w:val="18"/>
          <w:szCs w:val="18"/>
        </w:rPr>
      </w:pPr>
      <w:r>
        <w:rPr>
          <w:rFonts w:ascii="Calibri-Italic" w:hAnsi="Calibri-Italic" w:cs="Calibri-Italic"/>
          <w:i/>
          <w:iCs/>
          <w:color w:val="1B86CF"/>
          <w:sz w:val="18"/>
          <w:szCs w:val="18"/>
        </w:rPr>
        <w:t xml:space="preserve">Cuándo </w:t>
      </w:r>
      <w:r>
        <w:rPr>
          <w:rFonts w:ascii="Calibri" w:hAnsi="Calibri" w:cs="Calibri"/>
          <w:color w:val="000000"/>
          <w:sz w:val="18"/>
          <w:szCs w:val="18"/>
        </w:rPr>
        <w:t>(adverbio interroga</w:t>
      </w:r>
      <w:r>
        <w:rPr>
          <w:rFonts w:ascii="Calibri" w:eastAsia="Calibri" w:hAnsi="Calibri" w:cs="Calibri" w:hint="eastAsia"/>
          <w:color w:val="000000"/>
          <w:sz w:val="18"/>
          <w:szCs w:val="18"/>
        </w:rPr>
        <w:t>􀆟</w:t>
      </w:r>
      <w:r>
        <w:rPr>
          <w:rFonts w:ascii="Calibri" w:hAnsi="Calibri" w:cs="Calibri"/>
          <w:color w:val="000000"/>
          <w:sz w:val="18"/>
          <w:szCs w:val="18"/>
        </w:rPr>
        <w:t xml:space="preserve"> </w:t>
      </w:r>
      <w:proofErr w:type="spellStart"/>
      <w:r>
        <w:rPr>
          <w:rFonts w:ascii="Calibri" w:hAnsi="Calibri" w:cs="Calibri"/>
          <w:color w:val="000000"/>
          <w:sz w:val="18"/>
          <w:szCs w:val="18"/>
        </w:rPr>
        <w:t>vo</w:t>
      </w:r>
      <w:proofErr w:type="spellEnd"/>
      <w:r>
        <w:rPr>
          <w:rFonts w:ascii="Calibri" w:hAnsi="Calibri" w:cs="Calibri"/>
          <w:color w:val="000000"/>
          <w:sz w:val="18"/>
          <w:szCs w:val="18"/>
        </w:rPr>
        <w:t xml:space="preserve"> y exclama</w:t>
      </w:r>
      <w:r>
        <w:rPr>
          <w:rFonts w:ascii="Calibri" w:eastAsia="Calibri" w:hAnsi="Calibri" w:cs="Calibri" w:hint="eastAsia"/>
          <w:color w:val="000000"/>
          <w:sz w:val="18"/>
          <w:szCs w:val="18"/>
        </w:rPr>
        <w:t>􀆟</w:t>
      </w:r>
      <w:r>
        <w:rPr>
          <w:rFonts w:ascii="Calibri" w:hAnsi="Calibri" w:cs="Calibri"/>
          <w:color w:val="000000"/>
          <w:sz w:val="18"/>
          <w:szCs w:val="18"/>
        </w:rPr>
        <w:t xml:space="preserve"> </w:t>
      </w:r>
      <w:proofErr w:type="spellStart"/>
      <w:r>
        <w:rPr>
          <w:rFonts w:ascii="Calibri" w:hAnsi="Calibri" w:cs="Calibri"/>
          <w:color w:val="000000"/>
          <w:sz w:val="18"/>
          <w:szCs w:val="18"/>
        </w:rPr>
        <w:t>vo</w:t>
      </w:r>
      <w:proofErr w:type="spellEnd"/>
      <w:r>
        <w:rPr>
          <w:rFonts w:ascii="Calibri" w:hAnsi="Calibri" w:cs="Calibri"/>
          <w:color w:val="000000"/>
          <w:sz w:val="18"/>
          <w:szCs w:val="18"/>
        </w:rPr>
        <w:t>):</w:t>
      </w:r>
    </w:p>
    <w:p w:rsidR="00964CF4" w:rsidRDefault="00964CF4" w:rsidP="00964CF4">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w:t>
      </w:r>
      <w:r>
        <w:rPr>
          <w:rFonts w:ascii="Calibri-Bold" w:hAnsi="Calibri-Bold" w:cs="Calibri-Bold"/>
          <w:b/>
          <w:bCs/>
          <w:color w:val="000000"/>
          <w:sz w:val="20"/>
          <w:szCs w:val="20"/>
        </w:rPr>
        <w:t xml:space="preserve">Cuándo </w:t>
      </w:r>
      <w:r>
        <w:rPr>
          <w:rFonts w:ascii="Calibri" w:hAnsi="Calibri" w:cs="Calibri"/>
          <w:color w:val="000000"/>
          <w:sz w:val="20"/>
          <w:szCs w:val="20"/>
        </w:rPr>
        <w:t>vuelves?</w:t>
      </w:r>
    </w:p>
    <w:p w:rsidR="00964CF4" w:rsidRDefault="00964CF4" w:rsidP="00964CF4">
      <w:pPr>
        <w:autoSpaceDE w:val="0"/>
        <w:autoSpaceDN w:val="0"/>
        <w:adjustRightInd w:val="0"/>
        <w:spacing w:after="0" w:line="240" w:lineRule="auto"/>
        <w:rPr>
          <w:rFonts w:ascii="Calibri" w:hAnsi="Calibri" w:cs="Calibri"/>
          <w:color w:val="000000"/>
          <w:sz w:val="18"/>
          <w:szCs w:val="18"/>
        </w:rPr>
      </w:pPr>
      <w:r>
        <w:rPr>
          <w:rFonts w:ascii="Calibri-Italic" w:hAnsi="Calibri-Italic" w:cs="Calibri-Italic"/>
          <w:i/>
          <w:iCs/>
          <w:color w:val="1B86CF"/>
          <w:sz w:val="18"/>
          <w:szCs w:val="18"/>
        </w:rPr>
        <w:t xml:space="preserve">Cuanto </w:t>
      </w:r>
      <w:r>
        <w:rPr>
          <w:rFonts w:ascii="Calibri" w:hAnsi="Calibri" w:cs="Calibri"/>
          <w:color w:val="000000"/>
          <w:sz w:val="18"/>
          <w:szCs w:val="18"/>
        </w:rPr>
        <w:t xml:space="preserve">(adverbio </w:t>
      </w:r>
      <w:proofErr w:type="spellStart"/>
      <w:r>
        <w:rPr>
          <w:rFonts w:ascii="Calibri" w:hAnsi="Calibri" w:cs="Calibri"/>
          <w:color w:val="000000"/>
          <w:sz w:val="18"/>
          <w:szCs w:val="18"/>
        </w:rPr>
        <w:t>rela</w:t>
      </w:r>
      <w:proofErr w:type="spellEnd"/>
      <w:r>
        <w:rPr>
          <w:rFonts w:ascii="Calibri" w:eastAsia="Calibri" w:hAnsi="Calibri" w:cs="Calibri" w:hint="eastAsia"/>
          <w:color w:val="000000"/>
          <w:sz w:val="18"/>
          <w:szCs w:val="18"/>
        </w:rPr>
        <w:t>􀆟</w:t>
      </w:r>
      <w:r>
        <w:rPr>
          <w:rFonts w:ascii="Calibri" w:hAnsi="Calibri" w:cs="Calibri"/>
          <w:color w:val="000000"/>
          <w:sz w:val="18"/>
          <w:szCs w:val="18"/>
        </w:rPr>
        <w:t xml:space="preserve"> </w:t>
      </w:r>
      <w:proofErr w:type="spellStart"/>
      <w:r>
        <w:rPr>
          <w:rFonts w:ascii="Calibri" w:hAnsi="Calibri" w:cs="Calibri"/>
          <w:color w:val="000000"/>
          <w:sz w:val="18"/>
          <w:szCs w:val="18"/>
        </w:rPr>
        <w:t>vo</w:t>
      </w:r>
      <w:proofErr w:type="spellEnd"/>
      <w:r>
        <w:rPr>
          <w:rFonts w:ascii="Calibri" w:hAnsi="Calibri" w:cs="Calibri"/>
          <w:color w:val="000000"/>
          <w:sz w:val="18"/>
          <w:szCs w:val="18"/>
        </w:rPr>
        <w:t>):</w:t>
      </w:r>
    </w:p>
    <w:p w:rsidR="00964CF4" w:rsidRDefault="00964CF4" w:rsidP="00964CF4">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Veía las películas </w:t>
      </w:r>
      <w:r>
        <w:rPr>
          <w:rFonts w:ascii="Calibri-Bold" w:hAnsi="Calibri-Bold" w:cs="Calibri-Bold"/>
          <w:b/>
          <w:bCs/>
          <w:color w:val="000000"/>
          <w:sz w:val="20"/>
          <w:szCs w:val="20"/>
        </w:rPr>
        <w:t xml:space="preserve">cuantas </w:t>
      </w:r>
      <w:r>
        <w:rPr>
          <w:rFonts w:ascii="Calibri" w:hAnsi="Calibri" w:cs="Calibri"/>
          <w:color w:val="000000"/>
          <w:sz w:val="20"/>
          <w:szCs w:val="20"/>
        </w:rPr>
        <w:t>podía.</w:t>
      </w:r>
    </w:p>
    <w:p w:rsidR="00964CF4" w:rsidRDefault="00964CF4" w:rsidP="00964CF4">
      <w:pPr>
        <w:autoSpaceDE w:val="0"/>
        <w:autoSpaceDN w:val="0"/>
        <w:adjustRightInd w:val="0"/>
        <w:spacing w:after="0" w:line="240" w:lineRule="auto"/>
        <w:rPr>
          <w:rFonts w:ascii="Calibri" w:hAnsi="Calibri" w:cs="Calibri"/>
          <w:color w:val="000000"/>
          <w:sz w:val="18"/>
          <w:szCs w:val="18"/>
        </w:rPr>
      </w:pPr>
      <w:r>
        <w:rPr>
          <w:rFonts w:ascii="Calibri-Italic" w:hAnsi="Calibri-Italic" w:cs="Calibri-Italic"/>
          <w:i/>
          <w:iCs/>
          <w:color w:val="1B86CF"/>
          <w:sz w:val="18"/>
          <w:szCs w:val="18"/>
        </w:rPr>
        <w:t xml:space="preserve">Cuánto </w:t>
      </w:r>
      <w:r>
        <w:rPr>
          <w:rFonts w:ascii="Calibri" w:hAnsi="Calibri" w:cs="Calibri"/>
          <w:color w:val="000000"/>
          <w:sz w:val="18"/>
          <w:szCs w:val="18"/>
        </w:rPr>
        <w:t>(adverbio interroga</w:t>
      </w:r>
      <w:r>
        <w:rPr>
          <w:rFonts w:ascii="Calibri" w:eastAsia="Calibri" w:hAnsi="Calibri" w:cs="Calibri" w:hint="eastAsia"/>
          <w:color w:val="000000"/>
          <w:sz w:val="18"/>
          <w:szCs w:val="18"/>
        </w:rPr>
        <w:t>􀆟</w:t>
      </w:r>
      <w:r>
        <w:rPr>
          <w:rFonts w:ascii="Calibri" w:hAnsi="Calibri" w:cs="Calibri"/>
          <w:color w:val="000000"/>
          <w:sz w:val="18"/>
          <w:szCs w:val="18"/>
        </w:rPr>
        <w:t xml:space="preserve"> </w:t>
      </w:r>
      <w:proofErr w:type="spellStart"/>
      <w:r>
        <w:rPr>
          <w:rFonts w:ascii="Calibri" w:hAnsi="Calibri" w:cs="Calibri"/>
          <w:color w:val="000000"/>
          <w:sz w:val="18"/>
          <w:szCs w:val="18"/>
        </w:rPr>
        <w:t>vo</w:t>
      </w:r>
      <w:proofErr w:type="spellEnd"/>
      <w:r>
        <w:rPr>
          <w:rFonts w:ascii="Calibri" w:hAnsi="Calibri" w:cs="Calibri"/>
          <w:color w:val="000000"/>
          <w:sz w:val="18"/>
          <w:szCs w:val="18"/>
        </w:rPr>
        <w:t>):</w:t>
      </w:r>
    </w:p>
    <w:p w:rsidR="00964CF4" w:rsidRDefault="00964CF4" w:rsidP="00964CF4">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w:t>
      </w:r>
      <w:r>
        <w:rPr>
          <w:rFonts w:ascii="Calibri-Bold" w:hAnsi="Calibri-Bold" w:cs="Calibri-Bold"/>
          <w:b/>
          <w:bCs/>
          <w:color w:val="000000"/>
          <w:sz w:val="20"/>
          <w:szCs w:val="20"/>
        </w:rPr>
        <w:t xml:space="preserve">Cuántos </w:t>
      </w:r>
      <w:r>
        <w:rPr>
          <w:rFonts w:ascii="Calibri" w:hAnsi="Calibri" w:cs="Calibri"/>
          <w:color w:val="000000"/>
          <w:sz w:val="20"/>
          <w:szCs w:val="20"/>
        </w:rPr>
        <w:t>documentos han hecho?</w:t>
      </w:r>
    </w:p>
    <w:p w:rsidR="00964CF4" w:rsidRDefault="00964CF4" w:rsidP="00964CF4">
      <w:pPr>
        <w:autoSpaceDE w:val="0"/>
        <w:autoSpaceDN w:val="0"/>
        <w:adjustRightInd w:val="0"/>
        <w:spacing w:after="0" w:line="240" w:lineRule="auto"/>
        <w:rPr>
          <w:rFonts w:ascii="Calibri" w:hAnsi="Calibri" w:cs="Calibri"/>
          <w:color w:val="000000"/>
          <w:sz w:val="18"/>
          <w:szCs w:val="18"/>
        </w:rPr>
      </w:pPr>
      <w:r>
        <w:rPr>
          <w:rFonts w:ascii="Calibri-Italic" w:hAnsi="Calibri-Italic" w:cs="Calibri-Italic"/>
          <w:i/>
          <w:iCs/>
          <w:color w:val="1B86CF"/>
          <w:sz w:val="18"/>
          <w:szCs w:val="18"/>
        </w:rPr>
        <w:t xml:space="preserve">Donde </w:t>
      </w:r>
      <w:r>
        <w:rPr>
          <w:rFonts w:ascii="Calibri" w:hAnsi="Calibri" w:cs="Calibri"/>
          <w:color w:val="000000"/>
          <w:sz w:val="18"/>
          <w:szCs w:val="18"/>
        </w:rPr>
        <w:t>(adverbio):</w:t>
      </w:r>
    </w:p>
    <w:p w:rsidR="00964CF4" w:rsidRDefault="00964CF4" w:rsidP="00964CF4">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Vamos </w:t>
      </w:r>
      <w:r>
        <w:rPr>
          <w:rFonts w:ascii="Calibri-Bold" w:hAnsi="Calibri-Bold" w:cs="Calibri-Bold"/>
          <w:b/>
          <w:bCs/>
          <w:color w:val="000000"/>
          <w:sz w:val="20"/>
          <w:szCs w:val="20"/>
        </w:rPr>
        <w:t xml:space="preserve">donde </w:t>
      </w:r>
      <w:r>
        <w:rPr>
          <w:rFonts w:ascii="Calibri" w:hAnsi="Calibri" w:cs="Calibri"/>
          <w:color w:val="000000"/>
          <w:sz w:val="20"/>
          <w:szCs w:val="20"/>
        </w:rPr>
        <w:t>mi madre.</w:t>
      </w:r>
    </w:p>
    <w:p w:rsidR="00964CF4" w:rsidRDefault="00964CF4" w:rsidP="00964CF4">
      <w:pPr>
        <w:autoSpaceDE w:val="0"/>
        <w:autoSpaceDN w:val="0"/>
        <w:adjustRightInd w:val="0"/>
        <w:spacing w:after="0" w:line="240" w:lineRule="auto"/>
        <w:rPr>
          <w:rFonts w:ascii="Calibri" w:hAnsi="Calibri" w:cs="Calibri"/>
          <w:color w:val="000000"/>
          <w:sz w:val="18"/>
          <w:szCs w:val="18"/>
        </w:rPr>
      </w:pPr>
      <w:r>
        <w:rPr>
          <w:rFonts w:ascii="Calibri-Italic" w:hAnsi="Calibri-Italic" w:cs="Calibri-Italic"/>
          <w:i/>
          <w:iCs/>
          <w:color w:val="1B86CF"/>
          <w:sz w:val="18"/>
          <w:szCs w:val="18"/>
        </w:rPr>
        <w:t xml:space="preserve">Dónde </w:t>
      </w:r>
      <w:r>
        <w:rPr>
          <w:rFonts w:ascii="Calibri" w:hAnsi="Calibri" w:cs="Calibri"/>
          <w:color w:val="000000"/>
          <w:sz w:val="18"/>
          <w:szCs w:val="18"/>
        </w:rPr>
        <w:t>(adverbio interroga</w:t>
      </w:r>
      <w:r>
        <w:rPr>
          <w:rFonts w:ascii="Calibri" w:eastAsia="Calibri" w:hAnsi="Calibri" w:cs="Calibri" w:hint="eastAsia"/>
          <w:color w:val="000000"/>
          <w:sz w:val="18"/>
          <w:szCs w:val="18"/>
        </w:rPr>
        <w:t>􀆟</w:t>
      </w:r>
      <w:r>
        <w:rPr>
          <w:rFonts w:ascii="Calibri" w:hAnsi="Calibri" w:cs="Calibri"/>
          <w:color w:val="000000"/>
          <w:sz w:val="18"/>
          <w:szCs w:val="18"/>
        </w:rPr>
        <w:t xml:space="preserve"> </w:t>
      </w:r>
      <w:proofErr w:type="spellStart"/>
      <w:r>
        <w:rPr>
          <w:rFonts w:ascii="Calibri" w:hAnsi="Calibri" w:cs="Calibri"/>
          <w:color w:val="000000"/>
          <w:sz w:val="18"/>
          <w:szCs w:val="18"/>
        </w:rPr>
        <w:t>vo</w:t>
      </w:r>
      <w:proofErr w:type="spellEnd"/>
      <w:r>
        <w:rPr>
          <w:rFonts w:ascii="Calibri" w:hAnsi="Calibri" w:cs="Calibri"/>
          <w:color w:val="000000"/>
          <w:sz w:val="18"/>
          <w:szCs w:val="18"/>
        </w:rPr>
        <w:t xml:space="preserve"> y exclama</w:t>
      </w:r>
      <w:r>
        <w:rPr>
          <w:rFonts w:ascii="Calibri" w:eastAsia="Calibri" w:hAnsi="Calibri" w:cs="Calibri" w:hint="eastAsia"/>
          <w:color w:val="000000"/>
          <w:sz w:val="18"/>
          <w:szCs w:val="18"/>
        </w:rPr>
        <w:t>􀆟</w:t>
      </w:r>
      <w:r>
        <w:rPr>
          <w:rFonts w:ascii="Calibri" w:hAnsi="Calibri" w:cs="Calibri"/>
          <w:color w:val="000000"/>
          <w:sz w:val="18"/>
          <w:szCs w:val="18"/>
        </w:rPr>
        <w:t xml:space="preserve"> </w:t>
      </w:r>
      <w:proofErr w:type="spellStart"/>
      <w:r>
        <w:rPr>
          <w:rFonts w:ascii="Calibri" w:hAnsi="Calibri" w:cs="Calibri"/>
          <w:color w:val="000000"/>
          <w:sz w:val="18"/>
          <w:szCs w:val="18"/>
        </w:rPr>
        <w:t>vo</w:t>
      </w:r>
      <w:proofErr w:type="spellEnd"/>
      <w:r>
        <w:rPr>
          <w:rFonts w:ascii="Calibri" w:hAnsi="Calibri" w:cs="Calibri"/>
          <w:color w:val="000000"/>
          <w:sz w:val="18"/>
          <w:szCs w:val="18"/>
        </w:rPr>
        <w:t>):</w:t>
      </w:r>
    </w:p>
    <w:p w:rsidR="00964CF4" w:rsidRDefault="00964CF4" w:rsidP="00964CF4">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w:t>
      </w:r>
      <w:r>
        <w:rPr>
          <w:rFonts w:ascii="Calibri-Bold" w:hAnsi="Calibri-Bold" w:cs="Calibri-Bold"/>
          <w:b/>
          <w:bCs/>
          <w:color w:val="000000"/>
          <w:sz w:val="20"/>
          <w:szCs w:val="20"/>
        </w:rPr>
        <w:t xml:space="preserve">Dónde </w:t>
      </w:r>
      <w:r>
        <w:rPr>
          <w:rFonts w:ascii="Calibri" w:hAnsi="Calibri" w:cs="Calibri"/>
          <w:color w:val="000000"/>
          <w:sz w:val="20"/>
          <w:szCs w:val="20"/>
        </w:rPr>
        <w:t>estás?</w:t>
      </w:r>
    </w:p>
    <w:p w:rsidR="00964CF4" w:rsidRDefault="00964CF4" w:rsidP="00964CF4">
      <w:pPr>
        <w:autoSpaceDE w:val="0"/>
        <w:autoSpaceDN w:val="0"/>
        <w:adjustRightInd w:val="0"/>
        <w:spacing w:after="0" w:line="240" w:lineRule="auto"/>
        <w:rPr>
          <w:rFonts w:ascii="Calibri" w:hAnsi="Calibri" w:cs="Calibri"/>
          <w:color w:val="000000"/>
          <w:sz w:val="18"/>
          <w:szCs w:val="18"/>
        </w:rPr>
      </w:pPr>
      <w:r>
        <w:rPr>
          <w:rFonts w:ascii="Calibri-Italic" w:hAnsi="Calibri-Italic" w:cs="Calibri-Italic"/>
          <w:i/>
          <w:iCs/>
          <w:color w:val="1B86CF"/>
          <w:sz w:val="18"/>
          <w:szCs w:val="18"/>
        </w:rPr>
        <w:t xml:space="preserve">Porque </w:t>
      </w:r>
      <w:r>
        <w:rPr>
          <w:rFonts w:ascii="Calibri" w:hAnsi="Calibri" w:cs="Calibri"/>
          <w:color w:val="000000"/>
          <w:sz w:val="18"/>
          <w:szCs w:val="18"/>
        </w:rPr>
        <w:t>(conjunción):</w:t>
      </w:r>
    </w:p>
    <w:p w:rsidR="00964CF4" w:rsidRDefault="00964CF4" w:rsidP="00964CF4">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Me voy </w:t>
      </w:r>
      <w:r>
        <w:rPr>
          <w:rFonts w:ascii="Calibri-Bold" w:hAnsi="Calibri-Bold" w:cs="Calibri-Bold"/>
          <w:b/>
          <w:bCs/>
          <w:color w:val="000000"/>
          <w:sz w:val="20"/>
          <w:szCs w:val="20"/>
        </w:rPr>
        <w:t xml:space="preserve">porque </w:t>
      </w:r>
      <w:r>
        <w:rPr>
          <w:rFonts w:ascii="Calibri" w:hAnsi="Calibri" w:cs="Calibri"/>
          <w:color w:val="000000"/>
          <w:sz w:val="20"/>
          <w:szCs w:val="20"/>
        </w:rPr>
        <w:t>se hace tarde.</w:t>
      </w:r>
    </w:p>
    <w:p w:rsidR="00964CF4" w:rsidRDefault="00964CF4" w:rsidP="00964CF4">
      <w:pPr>
        <w:autoSpaceDE w:val="0"/>
        <w:autoSpaceDN w:val="0"/>
        <w:adjustRightInd w:val="0"/>
        <w:spacing w:after="0" w:line="240" w:lineRule="auto"/>
        <w:rPr>
          <w:rFonts w:ascii="Calibri" w:hAnsi="Calibri" w:cs="Calibri"/>
          <w:color w:val="000000"/>
          <w:sz w:val="18"/>
          <w:szCs w:val="18"/>
        </w:rPr>
      </w:pPr>
      <w:r>
        <w:rPr>
          <w:rFonts w:ascii="Calibri-Italic" w:hAnsi="Calibri-Italic" w:cs="Calibri-Italic"/>
          <w:i/>
          <w:iCs/>
          <w:color w:val="1B86CF"/>
          <w:sz w:val="18"/>
          <w:szCs w:val="18"/>
        </w:rPr>
        <w:t xml:space="preserve">Porqué </w:t>
      </w:r>
      <w:r>
        <w:rPr>
          <w:rFonts w:ascii="Calibri" w:hAnsi="Calibri" w:cs="Calibri"/>
          <w:color w:val="000000"/>
          <w:sz w:val="18"/>
          <w:szCs w:val="18"/>
        </w:rPr>
        <w:t>(</w:t>
      </w:r>
      <w:proofErr w:type="spellStart"/>
      <w:r>
        <w:rPr>
          <w:rFonts w:ascii="Calibri" w:hAnsi="Calibri" w:cs="Calibri"/>
          <w:color w:val="000000"/>
          <w:sz w:val="18"/>
          <w:szCs w:val="18"/>
        </w:rPr>
        <w:t>sustan</w:t>
      </w:r>
      <w:proofErr w:type="spellEnd"/>
      <w:r>
        <w:rPr>
          <w:rFonts w:ascii="Calibri" w:eastAsia="Calibri" w:hAnsi="Calibri" w:cs="Calibri" w:hint="eastAsia"/>
          <w:color w:val="000000"/>
          <w:sz w:val="18"/>
          <w:szCs w:val="18"/>
        </w:rPr>
        <w:t>􀆟</w:t>
      </w:r>
      <w:r>
        <w:rPr>
          <w:rFonts w:ascii="Calibri" w:hAnsi="Calibri" w:cs="Calibri"/>
          <w:color w:val="000000"/>
          <w:sz w:val="18"/>
          <w:szCs w:val="18"/>
        </w:rPr>
        <w:t xml:space="preserve"> </w:t>
      </w:r>
      <w:proofErr w:type="spellStart"/>
      <w:r>
        <w:rPr>
          <w:rFonts w:ascii="Calibri" w:hAnsi="Calibri" w:cs="Calibri"/>
          <w:color w:val="000000"/>
          <w:sz w:val="18"/>
          <w:szCs w:val="18"/>
        </w:rPr>
        <w:t>vo</w:t>
      </w:r>
      <w:proofErr w:type="spellEnd"/>
      <w:r>
        <w:rPr>
          <w:rFonts w:ascii="Calibri" w:hAnsi="Calibri" w:cs="Calibri"/>
          <w:color w:val="000000"/>
          <w:sz w:val="18"/>
          <w:szCs w:val="18"/>
        </w:rPr>
        <w:t>):</w:t>
      </w:r>
    </w:p>
    <w:p w:rsidR="00964CF4" w:rsidRDefault="00964CF4" w:rsidP="00964CF4">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Había que preguntarse el </w:t>
      </w:r>
      <w:r>
        <w:rPr>
          <w:rFonts w:ascii="Calibri-Bold" w:hAnsi="Calibri-Bold" w:cs="Calibri-Bold"/>
          <w:b/>
          <w:bCs/>
          <w:color w:val="000000"/>
          <w:sz w:val="20"/>
          <w:szCs w:val="20"/>
        </w:rPr>
        <w:t xml:space="preserve">porqué </w:t>
      </w:r>
      <w:r>
        <w:rPr>
          <w:rFonts w:ascii="Calibri" w:hAnsi="Calibri" w:cs="Calibri"/>
          <w:color w:val="000000"/>
          <w:sz w:val="20"/>
          <w:szCs w:val="20"/>
        </w:rPr>
        <w:t>de las cosas.</w:t>
      </w:r>
    </w:p>
    <w:p w:rsidR="00964CF4" w:rsidRDefault="00964CF4" w:rsidP="00964CF4">
      <w:pPr>
        <w:autoSpaceDE w:val="0"/>
        <w:autoSpaceDN w:val="0"/>
        <w:adjustRightInd w:val="0"/>
        <w:spacing w:after="0" w:line="240" w:lineRule="auto"/>
        <w:rPr>
          <w:rFonts w:ascii="Calibri" w:hAnsi="Calibri" w:cs="Calibri"/>
          <w:color w:val="000000"/>
          <w:sz w:val="18"/>
          <w:szCs w:val="18"/>
        </w:rPr>
      </w:pPr>
      <w:proofErr w:type="spellStart"/>
      <w:r>
        <w:rPr>
          <w:rFonts w:ascii="Calibri-Italic" w:hAnsi="Calibri-Italic" w:cs="Calibri-Italic"/>
          <w:i/>
          <w:iCs/>
          <w:color w:val="1B86CF"/>
          <w:sz w:val="18"/>
          <w:szCs w:val="18"/>
        </w:rPr>
        <w:t>Por que</w:t>
      </w:r>
      <w:proofErr w:type="spellEnd"/>
      <w:r>
        <w:rPr>
          <w:rFonts w:ascii="Calibri-Italic" w:hAnsi="Calibri-Italic" w:cs="Calibri-Italic"/>
          <w:i/>
          <w:iCs/>
          <w:color w:val="1B86CF"/>
          <w:sz w:val="18"/>
          <w:szCs w:val="18"/>
        </w:rPr>
        <w:t xml:space="preserve"> </w:t>
      </w:r>
      <w:r>
        <w:rPr>
          <w:rFonts w:ascii="Calibri" w:hAnsi="Calibri" w:cs="Calibri"/>
          <w:color w:val="000000"/>
          <w:sz w:val="18"/>
          <w:szCs w:val="18"/>
        </w:rPr>
        <w:t>(secuencia):</w:t>
      </w:r>
    </w:p>
    <w:p w:rsidR="00964CF4" w:rsidRDefault="00964CF4" w:rsidP="00964CF4">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Estoy ansioso </w:t>
      </w:r>
      <w:r>
        <w:rPr>
          <w:rFonts w:ascii="Calibri-Bold" w:hAnsi="Calibri-Bold" w:cs="Calibri-Bold"/>
          <w:b/>
          <w:bCs/>
          <w:color w:val="000000"/>
          <w:sz w:val="20"/>
          <w:szCs w:val="20"/>
        </w:rPr>
        <w:t xml:space="preserve">por que </w:t>
      </w:r>
      <w:r>
        <w:rPr>
          <w:rFonts w:ascii="Calibri" w:hAnsi="Calibri" w:cs="Calibri"/>
          <w:color w:val="000000"/>
          <w:sz w:val="20"/>
          <w:szCs w:val="20"/>
        </w:rPr>
        <w:t>me llamen.</w:t>
      </w:r>
    </w:p>
    <w:p w:rsidR="00964CF4" w:rsidRDefault="00964CF4" w:rsidP="00964CF4">
      <w:pPr>
        <w:autoSpaceDE w:val="0"/>
        <w:autoSpaceDN w:val="0"/>
        <w:adjustRightInd w:val="0"/>
        <w:spacing w:after="0" w:line="240" w:lineRule="auto"/>
        <w:rPr>
          <w:rFonts w:ascii="Calibri" w:hAnsi="Calibri" w:cs="Calibri"/>
          <w:color w:val="000000"/>
          <w:sz w:val="18"/>
          <w:szCs w:val="18"/>
        </w:rPr>
      </w:pPr>
      <w:r>
        <w:rPr>
          <w:rFonts w:ascii="Calibri-Italic" w:hAnsi="Calibri-Italic" w:cs="Calibri-Italic"/>
          <w:i/>
          <w:iCs/>
          <w:color w:val="1B86CF"/>
          <w:sz w:val="18"/>
          <w:szCs w:val="18"/>
        </w:rPr>
        <w:t xml:space="preserve">Por qué </w:t>
      </w:r>
      <w:r>
        <w:rPr>
          <w:rFonts w:ascii="Calibri" w:hAnsi="Calibri" w:cs="Calibri"/>
          <w:color w:val="000000"/>
          <w:sz w:val="18"/>
          <w:szCs w:val="18"/>
        </w:rPr>
        <w:t>(locución adverbial):</w:t>
      </w:r>
    </w:p>
    <w:p w:rsidR="00964CF4" w:rsidRDefault="00964CF4" w:rsidP="00964CF4">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No sé </w:t>
      </w:r>
      <w:r>
        <w:rPr>
          <w:rFonts w:ascii="Calibri-Bold" w:hAnsi="Calibri-Bold" w:cs="Calibri-Bold"/>
          <w:b/>
          <w:bCs/>
          <w:color w:val="000000"/>
          <w:sz w:val="20"/>
          <w:szCs w:val="20"/>
        </w:rPr>
        <w:t xml:space="preserve">por qué </w:t>
      </w:r>
      <w:r>
        <w:rPr>
          <w:rFonts w:ascii="Calibri" w:hAnsi="Calibri" w:cs="Calibri"/>
          <w:color w:val="000000"/>
          <w:sz w:val="20"/>
          <w:szCs w:val="20"/>
        </w:rPr>
        <w:t>me lo preguntas.</w:t>
      </w:r>
    </w:p>
    <w:p w:rsidR="002D095C" w:rsidRPr="00CE3562" w:rsidRDefault="00964CF4" w:rsidP="00964CF4">
      <w:pPr>
        <w:spacing w:line="360" w:lineRule="auto"/>
        <w:ind w:right="175"/>
        <w:jc w:val="both"/>
        <w:rPr>
          <w:rFonts w:ascii="Arial" w:eastAsia="Calibri" w:hAnsi="Arial" w:cs="Arial"/>
          <w:b/>
          <w:sz w:val="24"/>
          <w:szCs w:val="24"/>
        </w:rPr>
      </w:pPr>
      <w:r>
        <w:rPr>
          <w:rFonts w:ascii="Calibri" w:hAnsi="Calibri" w:cs="Calibri"/>
          <w:color w:val="000000"/>
          <w:sz w:val="20"/>
          <w:szCs w:val="20"/>
        </w:rPr>
        <w:t xml:space="preserve">El conjunto de signos con los que convivimos a diario es estudiado desde la </w:t>
      </w:r>
      <w:proofErr w:type="spellStart"/>
      <w:r>
        <w:rPr>
          <w:rFonts w:ascii="Calibri" w:hAnsi="Calibri" w:cs="Calibri"/>
          <w:color w:val="000000"/>
          <w:sz w:val="20"/>
          <w:szCs w:val="20"/>
        </w:rPr>
        <w:t>lingüís</w:t>
      </w:r>
      <w:proofErr w:type="spellEnd"/>
      <w:r>
        <w:rPr>
          <w:rFonts w:ascii="Calibri" w:eastAsia="Calibri" w:hAnsi="Calibri" w:cs="Calibri" w:hint="eastAsia"/>
          <w:color w:val="000000"/>
          <w:sz w:val="20"/>
          <w:szCs w:val="20"/>
        </w:rPr>
        <w:t>􀆟</w:t>
      </w:r>
      <w:r>
        <w:rPr>
          <w:rFonts w:ascii="Calibri" w:hAnsi="Calibri" w:cs="Calibri"/>
          <w:color w:val="000000"/>
          <w:sz w:val="20"/>
          <w:szCs w:val="20"/>
        </w:rPr>
        <w:t xml:space="preserve"> </w:t>
      </w:r>
      <w:proofErr w:type="spellStart"/>
      <w:r>
        <w:rPr>
          <w:rFonts w:ascii="Calibri" w:hAnsi="Calibri" w:cs="Calibri"/>
          <w:color w:val="000000"/>
          <w:sz w:val="20"/>
          <w:szCs w:val="20"/>
        </w:rPr>
        <w:t>ca</w:t>
      </w:r>
      <w:proofErr w:type="spellEnd"/>
      <w:r>
        <w:rPr>
          <w:rFonts w:ascii="Calibri" w:hAnsi="Calibri" w:cs="Calibri"/>
          <w:color w:val="000000"/>
          <w:sz w:val="20"/>
          <w:szCs w:val="20"/>
        </w:rPr>
        <w:t>.</w:t>
      </w:r>
      <w:r w:rsidR="000D2690" w:rsidRPr="00CE3562">
        <w:rPr>
          <w:rFonts w:ascii="Arial" w:hAnsi="Arial" w:cs="Arial"/>
          <w:noProof/>
          <w:sz w:val="24"/>
          <w:szCs w:val="24"/>
          <w:lang w:eastAsia="es-ES"/>
        </w:rPr>
        <w:drawing>
          <wp:anchor distT="0" distB="0" distL="114300" distR="114300" simplePos="0" relativeHeight="251665408" behindDoc="1" locked="0" layoutInCell="1" allowOverlap="1" wp14:anchorId="53532BA1" wp14:editId="38BD9D86">
            <wp:simplePos x="0" y="0"/>
            <wp:positionH relativeFrom="margin">
              <wp:posOffset>3893127</wp:posOffset>
            </wp:positionH>
            <wp:positionV relativeFrom="paragraph">
              <wp:posOffset>23438</wp:posOffset>
            </wp:positionV>
            <wp:extent cx="2160905" cy="1480185"/>
            <wp:effectExtent l="0" t="0" r="0" b="5715"/>
            <wp:wrapTight wrapText="bothSides">
              <wp:wrapPolygon edited="0">
                <wp:start x="0" y="0"/>
                <wp:lineTo x="0" y="21405"/>
                <wp:lineTo x="21327" y="21405"/>
                <wp:lineTo x="21327" y="0"/>
                <wp:lineTo x="0" y="0"/>
              </wp:wrapPolygon>
            </wp:wrapTight>
            <wp:docPr id="8" name="Imagen 8" descr="Alumnos Haciendo Una Evaluación: vectores, imágenes y arte vectorial de  stock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umnos Haciendo Una Evaluación: vectores, imágenes y arte vectorial de  stock | Shutterstock"/>
                    <pic:cNvPicPr>
                      <a:picLocks noChangeAspect="1" noChangeArrowheads="1"/>
                    </pic:cNvPicPr>
                  </pic:nvPicPr>
                  <pic:blipFill rotWithShape="1">
                    <a:blip r:embed="rId25">
                      <a:extLst>
                        <a:ext uri="{28A0092B-C50C-407E-A947-70E740481C1C}">
                          <a14:useLocalDpi xmlns:a14="http://schemas.microsoft.com/office/drawing/2010/main" val="0"/>
                        </a:ext>
                      </a:extLst>
                    </a:blip>
                    <a:srcRect b="8343"/>
                    <a:stretch/>
                  </pic:blipFill>
                  <pic:spPr bwMode="auto">
                    <a:xfrm>
                      <a:off x="0" y="0"/>
                      <a:ext cx="2160905" cy="1480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32DE" w:rsidRPr="00CE3562" w:rsidRDefault="005B32DE" w:rsidP="00CE3562">
      <w:pPr>
        <w:spacing w:line="360" w:lineRule="auto"/>
        <w:ind w:right="175"/>
        <w:jc w:val="both"/>
        <w:rPr>
          <w:rFonts w:ascii="Arial" w:eastAsia="Calibri" w:hAnsi="Arial" w:cs="Arial"/>
          <w:b/>
          <w:sz w:val="24"/>
          <w:szCs w:val="24"/>
        </w:rPr>
      </w:pPr>
      <w:r w:rsidRPr="00CE3562">
        <w:rPr>
          <w:rFonts w:ascii="Arial" w:eastAsia="Calibri" w:hAnsi="Arial" w:cs="Arial"/>
          <w:b/>
          <w:sz w:val="24"/>
          <w:szCs w:val="24"/>
        </w:rPr>
        <w:t>VALORACIÓN. -</w:t>
      </w:r>
    </w:p>
    <w:p w:rsidR="005B32DE" w:rsidRPr="00CE3562" w:rsidRDefault="005B32DE" w:rsidP="00CE3562">
      <w:pPr>
        <w:spacing w:line="360" w:lineRule="auto"/>
        <w:contextualSpacing/>
        <w:jc w:val="both"/>
        <w:rPr>
          <w:rFonts w:ascii="Arial" w:eastAsia="Times New Roman" w:hAnsi="Arial" w:cs="Arial"/>
          <w:color w:val="000000"/>
          <w:kern w:val="28"/>
          <w:sz w:val="24"/>
          <w:szCs w:val="24"/>
          <w:lang w:eastAsia="es-BO"/>
        </w:rPr>
      </w:pPr>
      <w:r w:rsidRPr="00CE3562">
        <w:rPr>
          <w:rFonts w:ascii="Arial" w:eastAsia="Times New Roman" w:hAnsi="Arial" w:cs="Arial"/>
          <w:color w:val="000000"/>
          <w:kern w:val="28"/>
          <w:sz w:val="24"/>
          <w:szCs w:val="24"/>
          <w:lang w:eastAsia="es-BO"/>
        </w:rPr>
        <w:t xml:space="preserve">Reflexionamos sobre la importancia </w:t>
      </w:r>
      <w:r w:rsidR="00042044">
        <w:rPr>
          <w:rFonts w:ascii="Arial" w:eastAsia="Times New Roman" w:hAnsi="Arial" w:cs="Arial"/>
          <w:color w:val="000000"/>
          <w:kern w:val="28"/>
          <w:sz w:val="24"/>
          <w:szCs w:val="24"/>
          <w:lang w:eastAsia="es-BO"/>
        </w:rPr>
        <w:t xml:space="preserve">de la acentuación de las palabras monosílabos </w:t>
      </w:r>
      <w:r w:rsidRPr="00CE3562">
        <w:rPr>
          <w:rFonts w:ascii="Arial" w:eastAsia="Times New Roman" w:hAnsi="Arial" w:cs="Arial"/>
          <w:color w:val="000000"/>
          <w:kern w:val="28"/>
          <w:sz w:val="24"/>
          <w:szCs w:val="24"/>
          <w:lang w:eastAsia="es-BO"/>
        </w:rPr>
        <w:t xml:space="preserve">para comprender y </w:t>
      </w:r>
      <w:r w:rsidR="00042044">
        <w:rPr>
          <w:rFonts w:ascii="Arial" w:eastAsia="Times New Roman" w:hAnsi="Arial" w:cs="Arial"/>
          <w:color w:val="000000"/>
          <w:kern w:val="28"/>
          <w:sz w:val="24"/>
          <w:szCs w:val="24"/>
          <w:lang w:eastAsia="es-BO"/>
        </w:rPr>
        <w:t xml:space="preserve">escribir </w:t>
      </w:r>
      <w:r w:rsidRPr="00CE3562">
        <w:rPr>
          <w:rFonts w:ascii="Arial" w:eastAsia="Times New Roman" w:hAnsi="Arial" w:cs="Arial"/>
          <w:color w:val="000000"/>
          <w:kern w:val="28"/>
          <w:sz w:val="24"/>
          <w:szCs w:val="24"/>
          <w:lang w:eastAsia="es-BO"/>
        </w:rPr>
        <w:t xml:space="preserve">mejorar </w:t>
      </w:r>
      <w:r w:rsidR="00042044">
        <w:rPr>
          <w:rFonts w:ascii="Arial" w:eastAsia="Times New Roman" w:hAnsi="Arial" w:cs="Arial"/>
          <w:color w:val="000000"/>
          <w:kern w:val="28"/>
          <w:sz w:val="24"/>
          <w:szCs w:val="24"/>
          <w:lang w:eastAsia="es-BO"/>
        </w:rPr>
        <w:t>el pensamiento,</w:t>
      </w:r>
      <w:r w:rsidRPr="00CE3562">
        <w:rPr>
          <w:rFonts w:ascii="Arial" w:eastAsia="Times New Roman" w:hAnsi="Arial" w:cs="Arial"/>
          <w:color w:val="000000"/>
          <w:kern w:val="28"/>
          <w:sz w:val="24"/>
          <w:szCs w:val="24"/>
          <w:lang w:eastAsia="es-BO"/>
        </w:rPr>
        <w:t xml:space="preserve"> aportando a nuestro </w:t>
      </w:r>
      <w:r w:rsidRPr="00CE3562">
        <w:rPr>
          <w:rFonts w:ascii="Arial" w:eastAsia="Calibri" w:hAnsi="Arial" w:cs="Arial"/>
          <w:sz w:val="24"/>
          <w:szCs w:val="24"/>
        </w:rPr>
        <w:t>PSC</w:t>
      </w:r>
      <w:r w:rsidR="00042044">
        <w:rPr>
          <w:rFonts w:ascii="Arial" w:eastAsia="Times New Roman" w:hAnsi="Arial" w:cs="Arial"/>
          <w:color w:val="000000"/>
          <w:kern w:val="28"/>
          <w:sz w:val="24"/>
          <w:szCs w:val="24"/>
          <w:lang w:eastAsia="es-BO"/>
        </w:rPr>
        <w:t xml:space="preserve"> de despatriarcalización</w:t>
      </w:r>
      <w:r w:rsidRPr="00CE3562">
        <w:rPr>
          <w:rFonts w:ascii="Arial" w:eastAsia="Times New Roman" w:hAnsi="Arial" w:cs="Arial"/>
          <w:color w:val="000000"/>
          <w:kern w:val="28"/>
          <w:sz w:val="24"/>
          <w:szCs w:val="24"/>
          <w:lang w:eastAsia="es-BO"/>
        </w:rPr>
        <w:t>.</w:t>
      </w:r>
    </w:p>
    <w:p w:rsidR="000D2690" w:rsidRPr="00CE3562" w:rsidRDefault="000D2690" w:rsidP="00CE3562">
      <w:pPr>
        <w:spacing w:line="360" w:lineRule="auto"/>
        <w:contextualSpacing/>
        <w:jc w:val="both"/>
        <w:rPr>
          <w:rFonts w:ascii="Arial" w:eastAsia="Times New Roman" w:hAnsi="Arial" w:cs="Arial"/>
          <w:color w:val="000000"/>
          <w:kern w:val="28"/>
          <w:sz w:val="24"/>
          <w:szCs w:val="24"/>
          <w:lang w:eastAsia="es-BO"/>
        </w:rPr>
      </w:pPr>
    </w:p>
    <w:p w:rsidR="00862A62" w:rsidRPr="00CE3562" w:rsidRDefault="000D2690" w:rsidP="00CE3562">
      <w:pPr>
        <w:spacing w:line="360" w:lineRule="auto"/>
        <w:contextualSpacing/>
        <w:jc w:val="both"/>
        <w:rPr>
          <w:rFonts w:ascii="Arial" w:eastAsia="Times New Roman" w:hAnsi="Arial" w:cs="Arial"/>
          <w:color w:val="000000"/>
          <w:kern w:val="28"/>
          <w:sz w:val="24"/>
          <w:szCs w:val="24"/>
          <w:lang w:eastAsia="es-BO"/>
        </w:rPr>
      </w:pPr>
      <w:r w:rsidRPr="00CE3562">
        <w:rPr>
          <w:rFonts w:ascii="Arial" w:hAnsi="Arial" w:cs="Arial"/>
          <w:noProof/>
          <w:sz w:val="24"/>
          <w:szCs w:val="24"/>
          <w:lang w:eastAsia="es-ES"/>
        </w:rPr>
        <w:lastRenderedPageBreak/>
        <w:drawing>
          <wp:anchor distT="0" distB="0" distL="114300" distR="114300" simplePos="0" relativeHeight="251666432" behindDoc="1" locked="0" layoutInCell="1" allowOverlap="1" wp14:anchorId="173DEE9B" wp14:editId="3DF75F5D">
            <wp:simplePos x="0" y="0"/>
            <wp:positionH relativeFrom="margin">
              <wp:align>left</wp:align>
            </wp:positionH>
            <wp:positionV relativeFrom="paragraph">
              <wp:posOffset>12065</wp:posOffset>
            </wp:positionV>
            <wp:extent cx="1911350" cy="1911350"/>
            <wp:effectExtent l="0" t="0" r="0" b="0"/>
            <wp:wrapTight wrapText="bothSides">
              <wp:wrapPolygon edited="0">
                <wp:start x="9472" y="2583"/>
                <wp:lineTo x="6889" y="3445"/>
                <wp:lineTo x="5813" y="4521"/>
                <wp:lineTo x="6028" y="6458"/>
                <wp:lineTo x="2799" y="9903"/>
                <wp:lineTo x="2153" y="13348"/>
                <wp:lineTo x="4521" y="16792"/>
                <wp:lineTo x="4951" y="17223"/>
                <wp:lineTo x="11841" y="19375"/>
                <wp:lineTo x="12702" y="19375"/>
                <wp:lineTo x="14639" y="18945"/>
                <wp:lineTo x="17868" y="17653"/>
                <wp:lineTo x="17653" y="16792"/>
                <wp:lineTo x="19160" y="13348"/>
                <wp:lineTo x="19591" y="7965"/>
                <wp:lineTo x="18299" y="6889"/>
                <wp:lineTo x="15070" y="5813"/>
                <wp:lineTo x="12486" y="3445"/>
                <wp:lineTo x="11195" y="2583"/>
                <wp:lineTo x="9472" y="2583"/>
              </wp:wrapPolygon>
            </wp:wrapTight>
            <wp:docPr id="9" name="Imagen 9" descr="Vectores gratuitos de Estudiantes, +109.000 Imágenes en formato AI,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ectores gratuitos de Estudiantes, +109.000 Imágenes en formato AI, EPS"/>
                    <pic:cNvPicPr>
                      <a:picLocks noChangeAspect="1" noChangeArrowheads="1"/>
                    </pic:cNvPicPr>
                  </pic:nvPicPr>
                  <pic:blipFill>
                    <a:blip r:embed="rId26">
                      <a:extLst>
                        <a:ext uri="{BEBA8EAE-BF5A-486C-A8C5-ECC9F3942E4B}">
                          <a14:imgProps xmlns:a14="http://schemas.microsoft.com/office/drawing/2010/main">
                            <a14:imgLayer r:embed="rId27">
                              <a14:imgEffect>
                                <a14:backgroundRemoval t="10000" b="90000" l="10000" r="90000">
                                  <a14:foregroundMark x1="39349" y1="60651" x2="39349" y2="60651"/>
                                  <a14:foregroundMark x1="56213" y1="78994" x2="36095" y2="58284"/>
                                  <a14:foregroundMark x1="66272" y1="56805" x2="50592" y2="60355"/>
                                  <a14:foregroundMark x1="52959" y1="36982" x2="52663" y2="4940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911350" cy="191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2690" w:rsidRPr="00CE3562" w:rsidRDefault="000D2690" w:rsidP="00CE3562">
      <w:pPr>
        <w:spacing w:line="360" w:lineRule="auto"/>
        <w:contextualSpacing/>
        <w:jc w:val="both"/>
        <w:rPr>
          <w:rFonts w:ascii="Arial" w:eastAsia="Times New Roman" w:hAnsi="Arial" w:cs="Arial"/>
          <w:color w:val="000000"/>
          <w:kern w:val="28"/>
          <w:sz w:val="24"/>
          <w:szCs w:val="24"/>
          <w:lang w:eastAsia="es-BO"/>
        </w:rPr>
      </w:pPr>
    </w:p>
    <w:p w:rsidR="005B32DE" w:rsidRPr="00CE3562" w:rsidRDefault="005B32DE" w:rsidP="00CE3562">
      <w:pPr>
        <w:spacing w:line="360" w:lineRule="auto"/>
        <w:ind w:right="175"/>
        <w:jc w:val="both"/>
        <w:rPr>
          <w:rFonts w:ascii="Arial" w:eastAsia="Calibri" w:hAnsi="Arial" w:cs="Arial"/>
          <w:b/>
          <w:color w:val="000000"/>
          <w:sz w:val="24"/>
          <w:szCs w:val="24"/>
        </w:rPr>
      </w:pPr>
      <w:r w:rsidRPr="00CE3562">
        <w:rPr>
          <w:rFonts w:ascii="Arial" w:eastAsia="Calibri" w:hAnsi="Arial" w:cs="Arial"/>
          <w:b/>
          <w:color w:val="000000"/>
          <w:sz w:val="24"/>
          <w:szCs w:val="24"/>
        </w:rPr>
        <w:t>PRODUCCIÓN. –</w:t>
      </w:r>
    </w:p>
    <w:p w:rsidR="005B32DE" w:rsidRPr="00CE3562" w:rsidRDefault="005B32DE" w:rsidP="00CE3562">
      <w:pPr>
        <w:spacing w:after="200" w:line="360" w:lineRule="auto"/>
        <w:ind w:left="284"/>
        <w:jc w:val="both"/>
        <w:rPr>
          <w:rFonts w:ascii="Arial" w:eastAsia="Yu Gothic" w:hAnsi="Arial" w:cs="Arial"/>
          <w:sz w:val="24"/>
          <w:szCs w:val="24"/>
        </w:rPr>
      </w:pPr>
    </w:p>
    <w:p w:rsidR="00807C3B" w:rsidRPr="00CE3562" w:rsidRDefault="00807C3B" w:rsidP="00CE3562">
      <w:pPr>
        <w:spacing w:after="200" w:line="360" w:lineRule="auto"/>
        <w:ind w:left="284"/>
        <w:jc w:val="both"/>
        <w:rPr>
          <w:rFonts w:ascii="Arial" w:eastAsia="Times New Roman" w:hAnsi="Arial" w:cs="Arial"/>
          <w:color w:val="000000"/>
          <w:kern w:val="28"/>
          <w:sz w:val="24"/>
          <w:szCs w:val="24"/>
          <w:lang w:eastAsia="es-BO"/>
        </w:rPr>
      </w:pPr>
      <w:r w:rsidRPr="00CE3562">
        <w:rPr>
          <w:rFonts w:ascii="Arial" w:eastAsia="Times New Roman" w:hAnsi="Arial" w:cs="Arial"/>
          <w:color w:val="000000"/>
          <w:kern w:val="28"/>
          <w:sz w:val="24"/>
          <w:szCs w:val="24"/>
          <w:lang w:eastAsia="es-BO"/>
        </w:rPr>
        <w:t>Pen</w:t>
      </w:r>
      <w:r w:rsidR="00042044">
        <w:rPr>
          <w:rFonts w:ascii="Arial" w:eastAsia="Times New Roman" w:hAnsi="Arial" w:cs="Arial"/>
          <w:color w:val="000000"/>
          <w:kern w:val="28"/>
          <w:sz w:val="24"/>
          <w:szCs w:val="24"/>
          <w:lang w:eastAsia="es-BO"/>
        </w:rPr>
        <w:t xml:space="preserve">samientos, </w:t>
      </w:r>
      <w:proofErr w:type="gramStart"/>
      <w:r w:rsidR="00042044">
        <w:rPr>
          <w:rFonts w:ascii="Arial" w:eastAsia="Times New Roman" w:hAnsi="Arial" w:cs="Arial"/>
          <w:color w:val="000000"/>
          <w:kern w:val="28"/>
          <w:sz w:val="24"/>
          <w:szCs w:val="24"/>
          <w:lang w:eastAsia="es-BO"/>
        </w:rPr>
        <w:t>refranes  sobre</w:t>
      </w:r>
      <w:proofErr w:type="gramEnd"/>
      <w:r w:rsidR="00042044">
        <w:rPr>
          <w:rFonts w:ascii="Arial" w:eastAsia="Times New Roman" w:hAnsi="Arial" w:cs="Arial"/>
          <w:color w:val="000000"/>
          <w:kern w:val="28"/>
          <w:sz w:val="24"/>
          <w:szCs w:val="24"/>
          <w:lang w:eastAsia="es-BO"/>
        </w:rPr>
        <w:t xml:space="preserve"> la despatriarcalización</w:t>
      </w:r>
      <w:r w:rsidRPr="00CE3562">
        <w:rPr>
          <w:rFonts w:ascii="Arial" w:eastAsia="Times New Roman" w:hAnsi="Arial" w:cs="Arial"/>
          <w:color w:val="000000"/>
          <w:kern w:val="28"/>
          <w:sz w:val="24"/>
          <w:szCs w:val="24"/>
          <w:lang w:eastAsia="es-BO"/>
        </w:rPr>
        <w:t>.</w:t>
      </w:r>
    </w:p>
    <w:p w:rsidR="000D2690" w:rsidRPr="00CE3562" w:rsidRDefault="000D2690" w:rsidP="00CE3562">
      <w:pPr>
        <w:spacing w:after="200" w:line="360" w:lineRule="auto"/>
        <w:ind w:left="284"/>
        <w:jc w:val="both"/>
        <w:rPr>
          <w:rFonts w:ascii="Arial" w:eastAsia="Times New Roman" w:hAnsi="Arial" w:cs="Arial"/>
          <w:color w:val="000000"/>
          <w:kern w:val="28"/>
          <w:sz w:val="24"/>
          <w:szCs w:val="24"/>
          <w:lang w:eastAsia="es-BO"/>
        </w:rPr>
      </w:pPr>
    </w:p>
    <w:p w:rsidR="000D2690" w:rsidRPr="00CE3562" w:rsidRDefault="000D2690" w:rsidP="00CE3562">
      <w:pPr>
        <w:spacing w:after="200" w:line="360" w:lineRule="auto"/>
        <w:ind w:left="284"/>
        <w:jc w:val="both"/>
        <w:rPr>
          <w:rFonts w:ascii="Arial" w:eastAsia="Calibri" w:hAnsi="Arial" w:cs="Arial"/>
          <w:b/>
          <w:sz w:val="24"/>
          <w:szCs w:val="24"/>
        </w:rPr>
      </w:pPr>
    </w:p>
    <w:p w:rsidR="00D233AD" w:rsidRPr="00CE3562" w:rsidRDefault="00D233AD" w:rsidP="00CE3562">
      <w:pPr>
        <w:spacing w:before="240" w:after="0" w:line="360" w:lineRule="auto"/>
        <w:ind w:left="720"/>
        <w:contextualSpacing/>
        <w:jc w:val="both"/>
        <w:rPr>
          <w:rFonts w:ascii="Arial" w:eastAsia="Yu Gothic" w:hAnsi="Arial" w:cs="Arial"/>
          <w:b/>
          <w:sz w:val="24"/>
          <w:szCs w:val="24"/>
        </w:rPr>
      </w:pPr>
      <w:r w:rsidRPr="00CE3562">
        <w:rPr>
          <w:rFonts w:ascii="Arial" w:eastAsia="Yu Gothic" w:hAnsi="Arial" w:cs="Arial"/>
          <w:b/>
          <w:sz w:val="24"/>
          <w:szCs w:val="24"/>
        </w:rPr>
        <w:t>ACTIVIDADES ASÍNCRONAS</w:t>
      </w:r>
    </w:p>
    <w:p w:rsidR="00D233AD" w:rsidRPr="00CE3562" w:rsidRDefault="00D233AD" w:rsidP="00CE3562">
      <w:pPr>
        <w:spacing w:before="240" w:after="0" w:line="360" w:lineRule="auto"/>
        <w:ind w:left="720"/>
        <w:contextualSpacing/>
        <w:jc w:val="both"/>
        <w:rPr>
          <w:rFonts w:ascii="Arial" w:eastAsia="Yu Gothic" w:hAnsi="Arial" w:cs="Arial"/>
          <w:sz w:val="24"/>
          <w:szCs w:val="24"/>
        </w:rPr>
      </w:pPr>
      <w:r w:rsidRPr="00CE3562">
        <w:rPr>
          <w:rFonts w:ascii="Arial" w:eastAsia="Yu Gothic" w:hAnsi="Arial" w:cs="Arial"/>
          <w:sz w:val="24"/>
          <w:szCs w:val="24"/>
        </w:rPr>
        <w:softHyphen/>
        <w:t xml:space="preserve">Estas son todas las actividades que se programaran o asignaran en clase para su entrega de: (tareas, foros, reflexiones, cuestionarios, evaluaciones, etc.) los materiales de los que se apoyaran estas actividades son </w:t>
      </w:r>
      <w:proofErr w:type="spellStart"/>
      <w:r w:rsidRPr="00CE3562">
        <w:rPr>
          <w:rFonts w:ascii="Arial" w:eastAsia="Yu Gothic" w:hAnsi="Arial" w:cs="Arial"/>
          <w:sz w:val="24"/>
          <w:szCs w:val="24"/>
        </w:rPr>
        <w:t>PDFs</w:t>
      </w:r>
      <w:proofErr w:type="spellEnd"/>
      <w:r w:rsidRPr="00CE3562">
        <w:rPr>
          <w:rFonts w:ascii="Arial" w:eastAsia="Yu Gothic" w:hAnsi="Arial" w:cs="Arial"/>
          <w:sz w:val="24"/>
          <w:szCs w:val="24"/>
        </w:rPr>
        <w:t xml:space="preserve"> y video, imágenes en formato JPG y diapositiva PowerPoint.</w:t>
      </w:r>
    </w:p>
    <w:p w:rsidR="00D233AD" w:rsidRPr="00CE3562" w:rsidRDefault="00D233AD" w:rsidP="00CE3562">
      <w:pPr>
        <w:spacing w:before="240" w:after="0" w:line="360" w:lineRule="auto"/>
        <w:ind w:left="708"/>
        <w:jc w:val="both"/>
        <w:rPr>
          <w:rFonts w:ascii="Arial" w:eastAsia="Yu Gothic" w:hAnsi="Arial" w:cs="Arial"/>
          <w:b/>
          <w:sz w:val="24"/>
          <w:szCs w:val="24"/>
        </w:rPr>
      </w:pPr>
      <w:r w:rsidRPr="00CE3562">
        <w:rPr>
          <w:rFonts w:ascii="Arial" w:eastAsia="Yu Gothic" w:hAnsi="Arial" w:cs="Arial"/>
          <w:b/>
          <w:sz w:val="24"/>
          <w:szCs w:val="24"/>
        </w:rPr>
        <w:t xml:space="preserve">ACTIVIDADES SÍNCRONAS </w:t>
      </w:r>
    </w:p>
    <w:p w:rsidR="00D233AD" w:rsidRDefault="00D233AD" w:rsidP="00CE3562">
      <w:pPr>
        <w:spacing w:before="240" w:after="0" w:line="360" w:lineRule="auto"/>
        <w:ind w:left="720"/>
        <w:contextualSpacing/>
        <w:jc w:val="both"/>
        <w:rPr>
          <w:rFonts w:ascii="Arial" w:eastAsia="Yu Gothic" w:hAnsi="Arial" w:cs="Arial"/>
          <w:sz w:val="24"/>
          <w:szCs w:val="24"/>
        </w:rPr>
      </w:pPr>
      <w:r w:rsidRPr="00CE3562">
        <w:rPr>
          <w:rFonts w:ascii="Arial" w:eastAsia="Yu Gothic" w:hAnsi="Arial" w:cs="Arial"/>
          <w:sz w:val="24"/>
          <w:szCs w:val="24"/>
        </w:rPr>
        <w:t>Será todas aquellas a las que se al llamado en tiempo real, considerando la practica como parte de la introducción al tema participación lúdica. Seguidamente adentrarnos con el avance del contenido (</w:t>
      </w:r>
      <w:r w:rsidR="00042044">
        <w:rPr>
          <w:rFonts w:ascii="Arial" w:eastAsia="Yu Gothic" w:hAnsi="Arial" w:cs="Arial"/>
          <w:sz w:val="24"/>
          <w:szCs w:val="24"/>
        </w:rPr>
        <w:t xml:space="preserve">El acento II, reglas generales, (acento diacrítico). </w:t>
      </w:r>
      <w:r w:rsidRPr="00CE3562">
        <w:rPr>
          <w:rFonts w:ascii="Arial" w:eastAsia="Yu Gothic" w:hAnsi="Arial" w:cs="Arial"/>
          <w:sz w:val="24"/>
          <w:szCs w:val="24"/>
        </w:rPr>
        <w:t>Dentro de estas también se realizarán didácticas (lluvia de ideas), Preguntas valorativas que serán asignados por el docente en clases son preguntas o reflexiones sobre el tema de avance o relacionados.</w:t>
      </w:r>
    </w:p>
    <w:p w:rsidR="00CE3562" w:rsidRPr="00CE3562" w:rsidRDefault="00CE3562" w:rsidP="00CE3562">
      <w:pPr>
        <w:spacing w:before="240" w:after="0" w:line="360" w:lineRule="auto"/>
        <w:ind w:left="720"/>
        <w:contextualSpacing/>
        <w:jc w:val="both"/>
        <w:rPr>
          <w:rFonts w:ascii="Arial" w:eastAsia="Yu Gothic" w:hAnsi="Arial" w:cs="Arial"/>
          <w:sz w:val="24"/>
          <w:szCs w:val="24"/>
        </w:rPr>
      </w:pPr>
    </w:p>
    <w:p w:rsidR="00D233AD" w:rsidRPr="00CE3562" w:rsidRDefault="00D233AD" w:rsidP="00CE3562">
      <w:pPr>
        <w:spacing w:before="240" w:after="0" w:line="360" w:lineRule="auto"/>
        <w:ind w:left="720"/>
        <w:contextualSpacing/>
        <w:jc w:val="both"/>
        <w:rPr>
          <w:rFonts w:ascii="Arial" w:eastAsia="Yu Gothic" w:hAnsi="Arial" w:cs="Arial"/>
          <w:b/>
          <w:sz w:val="24"/>
          <w:szCs w:val="24"/>
        </w:rPr>
      </w:pPr>
    </w:p>
    <w:p w:rsidR="00D233AD" w:rsidRPr="00CE3562" w:rsidRDefault="00D233AD" w:rsidP="00CE3562">
      <w:pPr>
        <w:numPr>
          <w:ilvl w:val="0"/>
          <w:numId w:val="1"/>
        </w:numPr>
        <w:spacing w:before="240" w:after="0" w:line="360" w:lineRule="auto"/>
        <w:contextualSpacing/>
        <w:jc w:val="both"/>
        <w:rPr>
          <w:rFonts w:ascii="Arial" w:eastAsia="Yu Gothic" w:hAnsi="Arial" w:cs="Arial"/>
          <w:b/>
          <w:sz w:val="24"/>
          <w:szCs w:val="24"/>
        </w:rPr>
      </w:pPr>
      <w:r w:rsidRPr="00CE3562">
        <w:rPr>
          <w:rFonts w:ascii="Arial" w:eastAsia="Yu Gothic" w:hAnsi="Arial" w:cs="Arial"/>
          <w:b/>
          <w:sz w:val="24"/>
          <w:szCs w:val="24"/>
        </w:rPr>
        <w:t xml:space="preserve">FORMAS DE EVALUAR </w:t>
      </w:r>
    </w:p>
    <w:p w:rsidR="00D233AD" w:rsidRPr="00CE3562" w:rsidRDefault="00D233AD" w:rsidP="00CE3562">
      <w:pPr>
        <w:spacing w:before="240" w:after="0" w:line="360" w:lineRule="auto"/>
        <w:ind w:left="644"/>
        <w:jc w:val="both"/>
        <w:rPr>
          <w:rFonts w:ascii="Arial" w:eastAsia="Yu Gothic" w:hAnsi="Arial" w:cs="Arial"/>
          <w:sz w:val="24"/>
          <w:szCs w:val="24"/>
        </w:rPr>
      </w:pPr>
      <w:r w:rsidRPr="00CE3562">
        <w:rPr>
          <w:rFonts w:ascii="Arial" w:eastAsia="Yu Gothic" w:hAnsi="Arial" w:cs="Arial"/>
          <w:sz w:val="24"/>
          <w:szCs w:val="24"/>
        </w:rPr>
        <w:t>La evaluación, se concibe como un proceso de recogida y análisis de información con el fin de emitir juicios acerca de la progresión y la calidad del aprendizaje. Aquí nos adentramos a la llamada evaluación alternativa por autores Rodríguez Gómez e Ibarra Saiz, es el intento que no considera la evaluación como un simple proceso que propone la realización de pruebas y exámenes.</w:t>
      </w:r>
    </w:p>
    <w:p w:rsidR="00D233AD" w:rsidRPr="00CE3562" w:rsidRDefault="00D233AD" w:rsidP="00CE3562">
      <w:pPr>
        <w:spacing w:before="240" w:after="0" w:line="360" w:lineRule="auto"/>
        <w:ind w:left="708"/>
        <w:jc w:val="both"/>
        <w:rPr>
          <w:rFonts w:ascii="Arial" w:eastAsia="Yu Gothic" w:hAnsi="Arial" w:cs="Arial"/>
          <w:sz w:val="24"/>
          <w:szCs w:val="24"/>
        </w:rPr>
      </w:pPr>
      <w:r w:rsidRPr="00CE3562">
        <w:rPr>
          <w:rFonts w:ascii="Arial" w:eastAsia="Yu Gothic" w:hAnsi="Arial" w:cs="Arial"/>
          <w:sz w:val="24"/>
          <w:szCs w:val="24"/>
        </w:rPr>
        <w:t xml:space="preserve">Estrategias denominadas en nuestro caso actividades que se desarrollan tanto síncronas como asíncronas indicadas anteriormente. </w:t>
      </w:r>
    </w:p>
    <w:p w:rsidR="00D233AD" w:rsidRPr="00CE3562" w:rsidRDefault="00D233AD" w:rsidP="00CE3562">
      <w:pPr>
        <w:numPr>
          <w:ilvl w:val="0"/>
          <w:numId w:val="2"/>
        </w:numPr>
        <w:spacing w:before="240" w:after="0" w:line="360" w:lineRule="auto"/>
        <w:contextualSpacing/>
        <w:jc w:val="both"/>
        <w:rPr>
          <w:rFonts w:ascii="Arial" w:eastAsia="Yu Gothic" w:hAnsi="Arial" w:cs="Arial"/>
          <w:sz w:val="24"/>
          <w:szCs w:val="24"/>
        </w:rPr>
      </w:pPr>
      <w:r w:rsidRPr="00CE3562">
        <w:rPr>
          <w:rFonts w:ascii="Arial" w:eastAsia="Yu Gothic" w:hAnsi="Arial" w:cs="Arial"/>
          <w:b/>
          <w:sz w:val="24"/>
          <w:szCs w:val="24"/>
        </w:rPr>
        <w:lastRenderedPageBreak/>
        <w:t>Evaluación automática</w:t>
      </w:r>
      <w:r w:rsidRPr="00CE3562">
        <w:rPr>
          <w:rFonts w:ascii="Arial" w:eastAsia="Yu Gothic" w:hAnsi="Arial" w:cs="Arial"/>
          <w:sz w:val="24"/>
          <w:szCs w:val="24"/>
        </w:rPr>
        <w:t xml:space="preserve"> (pruebas, test), prueba oral permanente donde la respuesta que da el estudiante recibe inmediata respuesta se realizaran conforme sea necesario o al final de los temas. </w:t>
      </w:r>
    </w:p>
    <w:p w:rsidR="00D233AD" w:rsidRPr="00CE3562" w:rsidRDefault="00D233AD" w:rsidP="00CE3562">
      <w:pPr>
        <w:numPr>
          <w:ilvl w:val="0"/>
          <w:numId w:val="2"/>
        </w:numPr>
        <w:spacing w:before="240" w:after="0" w:line="360" w:lineRule="auto"/>
        <w:contextualSpacing/>
        <w:jc w:val="both"/>
        <w:rPr>
          <w:rFonts w:ascii="Arial" w:eastAsia="Yu Gothic" w:hAnsi="Arial" w:cs="Arial"/>
          <w:sz w:val="24"/>
          <w:szCs w:val="24"/>
        </w:rPr>
      </w:pPr>
      <w:r w:rsidRPr="00CE3562">
        <w:rPr>
          <w:rFonts w:ascii="Arial" w:eastAsia="Yu Gothic" w:hAnsi="Arial" w:cs="Arial"/>
          <w:b/>
          <w:sz w:val="24"/>
          <w:szCs w:val="24"/>
        </w:rPr>
        <w:t>Evaluación de tipo enciclopédico</w:t>
      </w:r>
      <w:r w:rsidRPr="00CE3562">
        <w:rPr>
          <w:rFonts w:ascii="Arial" w:eastAsia="Yu Gothic" w:hAnsi="Arial" w:cs="Arial"/>
          <w:sz w:val="24"/>
          <w:szCs w:val="24"/>
        </w:rPr>
        <w:t xml:space="preserve"> recolección de trabajos (escritos o de investigación) por medio de la plataforma, se usarán de manera esporádica </w:t>
      </w:r>
      <w:proofErr w:type="gramStart"/>
      <w:r w:rsidRPr="00CE3562">
        <w:rPr>
          <w:rFonts w:ascii="Arial" w:eastAsia="Yu Gothic" w:hAnsi="Arial" w:cs="Arial"/>
          <w:sz w:val="24"/>
          <w:szCs w:val="24"/>
        </w:rPr>
        <w:t>y</w:t>
      </w:r>
      <w:proofErr w:type="gramEnd"/>
      <w:r w:rsidRPr="00CE3562">
        <w:rPr>
          <w:rFonts w:ascii="Arial" w:eastAsia="Yu Gothic" w:hAnsi="Arial" w:cs="Arial"/>
          <w:sz w:val="24"/>
          <w:szCs w:val="24"/>
        </w:rPr>
        <w:t xml:space="preserve"> por último.</w:t>
      </w:r>
    </w:p>
    <w:p w:rsidR="00D233AD" w:rsidRPr="00CE3562" w:rsidRDefault="00D233AD" w:rsidP="00CE3562">
      <w:pPr>
        <w:numPr>
          <w:ilvl w:val="0"/>
          <w:numId w:val="2"/>
        </w:numPr>
        <w:spacing w:before="240" w:after="0" w:line="360" w:lineRule="auto"/>
        <w:contextualSpacing/>
        <w:jc w:val="both"/>
        <w:rPr>
          <w:rFonts w:ascii="Arial" w:eastAsia="Yu Gothic" w:hAnsi="Arial" w:cs="Arial"/>
          <w:sz w:val="24"/>
          <w:szCs w:val="24"/>
        </w:rPr>
      </w:pPr>
      <w:r w:rsidRPr="00CE3562">
        <w:rPr>
          <w:rFonts w:ascii="Arial" w:eastAsia="Yu Gothic" w:hAnsi="Arial" w:cs="Arial"/>
          <w:b/>
          <w:sz w:val="24"/>
          <w:szCs w:val="24"/>
        </w:rPr>
        <w:t xml:space="preserve">Evaluación de productos </w:t>
      </w:r>
      <w:r w:rsidRPr="00CE3562">
        <w:rPr>
          <w:rFonts w:ascii="Arial" w:eastAsia="Yu Gothic" w:hAnsi="Arial" w:cs="Arial"/>
          <w:sz w:val="24"/>
          <w:szCs w:val="24"/>
        </w:rPr>
        <w:t xml:space="preserve">revisión de los mensajes, foros producidos por los estudiantes. </w:t>
      </w:r>
    </w:p>
    <w:p w:rsidR="00D233AD" w:rsidRPr="00CE3562" w:rsidRDefault="00D233AD" w:rsidP="00CE3562">
      <w:pPr>
        <w:numPr>
          <w:ilvl w:val="0"/>
          <w:numId w:val="3"/>
        </w:numPr>
        <w:spacing w:before="240" w:after="0" w:line="360" w:lineRule="auto"/>
        <w:contextualSpacing/>
        <w:jc w:val="both"/>
        <w:rPr>
          <w:rFonts w:ascii="Arial" w:eastAsia="Yu Gothic" w:hAnsi="Arial" w:cs="Arial"/>
          <w:sz w:val="24"/>
          <w:szCs w:val="24"/>
        </w:rPr>
      </w:pPr>
      <w:r w:rsidRPr="00CE3562">
        <w:rPr>
          <w:rFonts w:ascii="Arial" w:eastAsia="Yu Gothic" w:hAnsi="Arial" w:cs="Arial"/>
          <w:sz w:val="24"/>
          <w:szCs w:val="24"/>
        </w:rPr>
        <w:t xml:space="preserve">Un </w:t>
      </w:r>
      <w:r w:rsidRPr="00CE3562">
        <w:rPr>
          <w:rFonts w:ascii="Arial" w:eastAsia="Yu Gothic" w:hAnsi="Arial" w:cs="Arial"/>
          <w:b/>
          <w:sz w:val="24"/>
          <w:szCs w:val="24"/>
        </w:rPr>
        <w:t>cuestionario o test</w:t>
      </w:r>
      <w:r w:rsidRPr="00CE3562">
        <w:rPr>
          <w:rFonts w:ascii="Arial" w:eastAsia="Yu Gothic" w:hAnsi="Arial" w:cs="Arial"/>
          <w:sz w:val="24"/>
          <w:szCs w:val="24"/>
        </w:rPr>
        <w:t xml:space="preserve"> diagnostico que pondrá a prueba los conocimientos que el estudiante necesita para el avance de la materia con preguntas a realizarse al estudiante de acuerdo a su conocimiento.</w:t>
      </w:r>
    </w:p>
    <w:p w:rsidR="00D233AD" w:rsidRPr="00CE3562" w:rsidRDefault="00D233AD" w:rsidP="00CE3562">
      <w:pPr>
        <w:spacing w:before="240" w:after="0" w:line="360" w:lineRule="auto"/>
        <w:ind w:left="1428"/>
        <w:contextualSpacing/>
        <w:jc w:val="both"/>
        <w:rPr>
          <w:rFonts w:ascii="Arial" w:eastAsia="Yu Gothic" w:hAnsi="Arial" w:cs="Arial"/>
          <w:sz w:val="24"/>
          <w:szCs w:val="24"/>
        </w:rPr>
      </w:pPr>
      <w:r w:rsidRPr="00CE3562">
        <w:rPr>
          <w:rFonts w:ascii="Arial" w:eastAsia="Yu Gothic" w:hAnsi="Arial" w:cs="Arial"/>
          <w:sz w:val="24"/>
          <w:szCs w:val="24"/>
        </w:rPr>
        <w:t xml:space="preserve">¿Qué </w:t>
      </w:r>
      <w:r w:rsidR="00042044">
        <w:rPr>
          <w:rFonts w:ascii="Arial" w:eastAsia="Yu Gothic" w:hAnsi="Arial" w:cs="Arial"/>
          <w:sz w:val="24"/>
          <w:szCs w:val="24"/>
        </w:rPr>
        <w:t>entendemos sobre la acentuación</w:t>
      </w:r>
      <w:r w:rsidRPr="00CE3562">
        <w:rPr>
          <w:rFonts w:ascii="Arial" w:eastAsia="Yu Gothic" w:hAnsi="Arial" w:cs="Arial"/>
          <w:sz w:val="24"/>
          <w:szCs w:val="24"/>
        </w:rPr>
        <w:t>?</w:t>
      </w:r>
    </w:p>
    <w:p w:rsidR="00D233AD" w:rsidRDefault="00D233AD" w:rsidP="00CE3562">
      <w:pPr>
        <w:spacing w:before="240" w:after="0" w:line="360" w:lineRule="auto"/>
        <w:ind w:left="1428"/>
        <w:contextualSpacing/>
        <w:jc w:val="both"/>
        <w:rPr>
          <w:rFonts w:ascii="Arial" w:eastAsia="Yu Gothic" w:hAnsi="Arial" w:cs="Arial"/>
          <w:sz w:val="24"/>
          <w:szCs w:val="24"/>
        </w:rPr>
      </w:pPr>
      <w:r w:rsidRPr="00CE3562">
        <w:rPr>
          <w:rFonts w:ascii="Arial" w:eastAsia="Yu Gothic" w:hAnsi="Arial" w:cs="Arial"/>
          <w:sz w:val="24"/>
          <w:szCs w:val="24"/>
        </w:rPr>
        <w:t>¿</w:t>
      </w:r>
      <w:r w:rsidR="00042044">
        <w:rPr>
          <w:rFonts w:ascii="Arial" w:eastAsia="Yu Gothic" w:hAnsi="Arial" w:cs="Arial"/>
          <w:sz w:val="24"/>
          <w:szCs w:val="24"/>
        </w:rPr>
        <w:t>Qué entendemos sobre el acento diacrítico</w:t>
      </w:r>
      <w:r w:rsidRPr="00CE3562">
        <w:rPr>
          <w:rFonts w:ascii="Arial" w:eastAsia="Yu Gothic" w:hAnsi="Arial" w:cs="Arial"/>
          <w:sz w:val="24"/>
          <w:szCs w:val="24"/>
        </w:rPr>
        <w:t>?</w:t>
      </w:r>
    </w:p>
    <w:p w:rsidR="00CE3562" w:rsidRPr="00CE3562" w:rsidRDefault="00CE3562" w:rsidP="00CE3562">
      <w:pPr>
        <w:spacing w:before="240" w:after="0" w:line="360" w:lineRule="auto"/>
        <w:ind w:left="1428"/>
        <w:contextualSpacing/>
        <w:jc w:val="both"/>
        <w:rPr>
          <w:rFonts w:ascii="Arial" w:eastAsia="Yu Gothic" w:hAnsi="Arial" w:cs="Arial"/>
          <w:sz w:val="24"/>
          <w:szCs w:val="24"/>
        </w:rPr>
      </w:pPr>
    </w:p>
    <w:p w:rsidR="00D233AD" w:rsidRPr="00CE3562" w:rsidRDefault="00D233AD" w:rsidP="00CE3562">
      <w:pPr>
        <w:spacing w:before="240" w:after="0" w:line="360" w:lineRule="auto"/>
        <w:jc w:val="both"/>
        <w:rPr>
          <w:rFonts w:ascii="Arial" w:eastAsia="Calibri" w:hAnsi="Arial" w:cs="Arial"/>
          <w:sz w:val="28"/>
          <w:szCs w:val="24"/>
        </w:rPr>
      </w:pPr>
      <w:bookmarkStart w:id="4" w:name="_Toc55343583"/>
      <w:r w:rsidRPr="00CE3562">
        <w:rPr>
          <w:rFonts w:ascii="Arial" w:eastAsia="Calibri" w:hAnsi="Arial" w:cs="Arial"/>
          <w:b/>
          <w:sz w:val="28"/>
          <w:szCs w:val="24"/>
        </w:rPr>
        <w:t>Objetivos de aprendizaje</w:t>
      </w:r>
      <w:bookmarkEnd w:id="4"/>
      <w:r w:rsidRPr="00CE3562">
        <w:rPr>
          <w:rFonts w:ascii="Arial" w:eastAsia="Calibri" w:hAnsi="Arial" w:cs="Arial"/>
          <w:b/>
          <w:sz w:val="28"/>
          <w:szCs w:val="24"/>
        </w:rPr>
        <w:t xml:space="preserve"> </w:t>
      </w:r>
    </w:p>
    <w:p w:rsidR="00D233AD" w:rsidRPr="00CE3562" w:rsidRDefault="00D233AD" w:rsidP="00CE3562">
      <w:pPr>
        <w:spacing w:before="240" w:after="0" w:line="360" w:lineRule="auto"/>
        <w:jc w:val="both"/>
        <w:rPr>
          <w:rFonts w:ascii="Arial" w:eastAsia="Yu Gothic" w:hAnsi="Arial" w:cs="Arial"/>
          <w:sz w:val="24"/>
          <w:szCs w:val="24"/>
        </w:rPr>
      </w:pPr>
      <w:r w:rsidRPr="00CE3562">
        <w:rPr>
          <w:rFonts w:ascii="Arial" w:eastAsia="Yu Gothic" w:hAnsi="Arial" w:cs="Arial"/>
          <w:sz w:val="24"/>
          <w:szCs w:val="24"/>
        </w:rPr>
        <w:t xml:space="preserve">Brindar las orientaciones pedagógicas necesarias para fortalecer el conocimiento de los conceptos </w:t>
      </w:r>
      <w:r w:rsidR="00042044">
        <w:rPr>
          <w:rFonts w:ascii="Arial" w:eastAsia="Yu Gothic" w:hAnsi="Arial" w:cs="Arial"/>
          <w:sz w:val="24"/>
          <w:szCs w:val="24"/>
        </w:rPr>
        <w:t>de las reglas generales de la acentuación</w:t>
      </w:r>
      <w:r w:rsidRPr="00CE3562">
        <w:rPr>
          <w:rFonts w:ascii="Arial" w:eastAsia="Yu Gothic" w:hAnsi="Arial" w:cs="Arial"/>
          <w:sz w:val="24"/>
          <w:szCs w:val="24"/>
        </w:rPr>
        <w:t xml:space="preserve">. </w:t>
      </w:r>
    </w:p>
    <w:p w:rsidR="00D233AD" w:rsidRPr="00CE3562" w:rsidRDefault="00D233AD" w:rsidP="00CE3562">
      <w:pPr>
        <w:spacing w:before="240" w:after="0" w:line="360" w:lineRule="auto"/>
        <w:jc w:val="both"/>
        <w:rPr>
          <w:rFonts w:ascii="Arial" w:eastAsia="Yu Gothic" w:hAnsi="Arial" w:cs="Arial"/>
          <w:sz w:val="24"/>
          <w:szCs w:val="24"/>
        </w:rPr>
      </w:pPr>
      <w:r w:rsidRPr="00CE3562">
        <w:rPr>
          <w:rFonts w:ascii="Arial" w:eastAsia="Yu Gothic" w:hAnsi="Arial" w:cs="Arial"/>
          <w:sz w:val="24"/>
          <w:szCs w:val="24"/>
        </w:rPr>
        <w:t xml:space="preserve">Entre las capacidades y habilidades a fortaleces en los estudiantes tenemos </w:t>
      </w:r>
    </w:p>
    <w:p w:rsidR="00D233AD" w:rsidRPr="00CE3562" w:rsidRDefault="00D233AD" w:rsidP="00CE3562">
      <w:pPr>
        <w:numPr>
          <w:ilvl w:val="0"/>
          <w:numId w:val="4"/>
        </w:numPr>
        <w:spacing w:before="240" w:after="0" w:line="360" w:lineRule="auto"/>
        <w:contextualSpacing/>
        <w:jc w:val="both"/>
        <w:rPr>
          <w:rFonts w:ascii="Arial" w:eastAsia="Yu Gothic" w:hAnsi="Arial" w:cs="Arial"/>
          <w:sz w:val="24"/>
          <w:szCs w:val="24"/>
        </w:rPr>
      </w:pPr>
      <w:r w:rsidRPr="00CE3562">
        <w:rPr>
          <w:rFonts w:ascii="Arial" w:eastAsia="Yu Gothic" w:hAnsi="Arial" w:cs="Arial"/>
          <w:sz w:val="24"/>
          <w:szCs w:val="24"/>
        </w:rPr>
        <w:t>Promover el dialogo participativo colaborativo o en pareja</w:t>
      </w:r>
    </w:p>
    <w:p w:rsidR="00D233AD" w:rsidRPr="00CE3562" w:rsidRDefault="00D233AD" w:rsidP="00CE3562">
      <w:pPr>
        <w:numPr>
          <w:ilvl w:val="0"/>
          <w:numId w:val="4"/>
        </w:numPr>
        <w:spacing w:before="240" w:after="0" w:line="360" w:lineRule="auto"/>
        <w:contextualSpacing/>
        <w:jc w:val="both"/>
        <w:rPr>
          <w:rFonts w:ascii="Arial" w:eastAsia="Yu Gothic" w:hAnsi="Arial" w:cs="Arial"/>
          <w:sz w:val="24"/>
          <w:szCs w:val="24"/>
        </w:rPr>
      </w:pPr>
      <w:r w:rsidRPr="00CE3562">
        <w:rPr>
          <w:rFonts w:ascii="Arial" w:eastAsia="Yu Gothic" w:hAnsi="Arial" w:cs="Arial"/>
          <w:sz w:val="24"/>
          <w:szCs w:val="24"/>
        </w:rPr>
        <w:t xml:space="preserve">Despertar una postura crítica y reflexiva </w:t>
      </w:r>
      <w:r w:rsidR="0067288E">
        <w:rPr>
          <w:rFonts w:ascii="Arial" w:eastAsia="Yu Gothic" w:hAnsi="Arial" w:cs="Arial"/>
          <w:sz w:val="24"/>
          <w:szCs w:val="24"/>
        </w:rPr>
        <w:t>respecto al respeto e igualdad</w:t>
      </w:r>
      <w:r w:rsidRPr="00CE3562">
        <w:rPr>
          <w:rFonts w:ascii="Arial" w:eastAsia="Yu Gothic" w:hAnsi="Arial" w:cs="Arial"/>
          <w:sz w:val="24"/>
          <w:szCs w:val="24"/>
        </w:rPr>
        <w:t xml:space="preserve"> en el aula </w:t>
      </w:r>
    </w:p>
    <w:p w:rsidR="00D233AD" w:rsidRDefault="00042044" w:rsidP="00CE3562">
      <w:pPr>
        <w:numPr>
          <w:ilvl w:val="0"/>
          <w:numId w:val="4"/>
        </w:numPr>
        <w:spacing w:before="240" w:after="0" w:line="360" w:lineRule="auto"/>
        <w:contextualSpacing/>
        <w:jc w:val="both"/>
        <w:rPr>
          <w:rFonts w:ascii="Arial" w:eastAsia="Yu Gothic" w:hAnsi="Arial" w:cs="Arial"/>
          <w:sz w:val="24"/>
          <w:szCs w:val="24"/>
        </w:rPr>
      </w:pPr>
      <w:r>
        <w:rPr>
          <w:rFonts w:ascii="Arial" w:eastAsia="Yu Gothic" w:hAnsi="Arial" w:cs="Arial"/>
          <w:sz w:val="24"/>
          <w:szCs w:val="24"/>
        </w:rPr>
        <w:t>Fomentar la participación</w:t>
      </w:r>
      <w:r w:rsidR="00D233AD" w:rsidRPr="00CE3562">
        <w:rPr>
          <w:rFonts w:ascii="Arial" w:eastAsia="Yu Gothic" w:hAnsi="Arial" w:cs="Arial"/>
          <w:sz w:val="24"/>
          <w:szCs w:val="24"/>
        </w:rPr>
        <w:t xml:space="preserve"> critica reflexiva y participativa</w:t>
      </w:r>
    </w:p>
    <w:p w:rsidR="00CE3562" w:rsidRPr="00CE3562" w:rsidRDefault="00CE3562" w:rsidP="00CE3562">
      <w:pPr>
        <w:spacing w:before="240" w:after="0" w:line="360" w:lineRule="auto"/>
        <w:ind w:left="720"/>
        <w:contextualSpacing/>
        <w:jc w:val="both"/>
        <w:rPr>
          <w:rFonts w:ascii="Arial" w:eastAsia="Yu Gothic" w:hAnsi="Arial" w:cs="Arial"/>
          <w:sz w:val="24"/>
          <w:szCs w:val="24"/>
        </w:rPr>
      </w:pPr>
    </w:p>
    <w:p w:rsidR="00D233AD" w:rsidRPr="00CE3562" w:rsidRDefault="00D233AD" w:rsidP="00CE3562">
      <w:pPr>
        <w:spacing w:before="240" w:after="200" w:line="360" w:lineRule="auto"/>
        <w:jc w:val="both"/>
        <w:rPr>
          <w:rFonts w:ascii="Arial" w:eastAsia="Yu Gothic" w:hAnsi="Arial" w:cs="Arial"/>
          <w:b/>
          <w:sz w:val="24"/>
          <w:szCs w:val="24"/>
        </w:rPr>
      </w:pPr>
      <w:r w:rsidRPr="00CE3562">
        <w:rPr>
          <w:rFonts w:ascii="Arial" w:eastAsia="Yu Gothic" w:hAnsi="Arial" w:cs="Arial"/>
          <w:b/>
          <w:sz w:val="24"/>
          <w:szCs w:val="24"/>
        </w:rPr>
        <w:t>MANEJO DE CONTENIDO</w:t>
      </w:r>
    </w:p>
    <w:p w:rsidR="00D233AD" w:rsidRDefault="00D233AD" w:rsidP="00CE3562">
      <w:pPr>
        <w:spacing w:before="240" w:after="200" w:line="360" w:lineRule="auto"/>
        <w:jc w:val="both"/>
        <w:rPr>
          <w:rFonts w:ascii="Arial" w:eastAsia="Yu Gothic" w:hAnsi="Arial" w:cs="Arial"/>
          <w:sz w:val="24"/>
          <w:szCs w:val="24"/>
        </w:rPr>
      </w:pPr>
      <w:r w:rsidRPr="00CE3562">
        <w:rPr>
          <w:rFonts w:ascii="Arial" w:eastAsia="Yu Gothic" w:hAnsi="Arial" w:cs="Arial"/>
          <w:sz w:val="24"/>
          <w:szCs w:val="24"/>
        </w:rPr>
        <w:t xml:space="preserve">Para el desarrollo de contenidos se hará uso de una mescla entre metodología una </w:t>
      </w:r>
      <w:r w:rsidRPr="00CE3562">
        <w:rPr>
          <w:rFonts w:ascii="Arial" w:eastAsia="Yu Gothic" w:hAnsi="Arial" w:cs="Arial"/>
          <w:sz w:val="24"/>
          <w:szCs w:val="24"/>
          <w:u w:val="single"/>
        </w:rPr>
        <w:t>demostrativa-explicativa</w:t>
      </w:r>
      <w:r w:rsidRPr="00CE3562">
        <w:rPr>
          <w:rFonts w:ascii="Arial" w:eastAsia="Yu Gothic" w:hAnsi="Arial" w:cs="Arial"/>
          <w:sz w:val="24"/>
          <w:szCs w:val="24"/>
        </w:rPr>
        <w:t xml:space="preserve"> y también </w:t>
      </w:r>
      <w:r w:rsidRPr="00CE3562">
        <w:rPr>
          <w:rFonts w:ascii="Arial" w:eastAsia="Yu Gothic" w:hAnsi="Arial" w:cs="Arial"/>
          <w:sz w:val="24"/>
          <w:szCs w:val="24"/>
          <w:u w:val="single"/>
        </w:rPr>
        <w:t>conferencia formal</w:t>
      </w:r>
      <w:r w:rsidRPr="00CE3562">
        <w:rPr>
          <w:rFonts w:ascii="Arial" w:eastAsia="Yu Gothic" w:hAnsi="Arial" w:cs="Arial"/>
          <w:sz w:val="24"/>
          <w:szCs w:val="24"/>
        </w:rPr>
        <w:t xml:space="preserve">. La mencionada en primer lugar trata de una explicación dinámica y basada en su mayoría de ejemplos o practicas ideal para explicar generalidades, la siguiente en una explicación estilo magistral y junto a una conferencia formal se expondrá y presentará los conceptos de diferentes autores de la comunicación y lenguaje y conceptualizar en otras palabras o sinónimos, que recreen los estudiantes con su participación. </w:t>
      </w:r>
    </w:p>
    <w:p w:rsidR="00CE3562" w:rsidRPr="00CE3562" w:rsidRDefault="00CE3562" w:rsidP="00CE3562">
      <w:pPr>
        <w:spacing w:before="240" w:after="200" w:line="360" w:lineRule="auto"/>
        <w:jc w:val="both"/>
        <w:rPr>
          <w:rFonts w:ascii="Arial" w:eastAsia="Yu Gothic" w:hAnsi="Arial" w:cs="Arial"/>
          <w:sz w:val="24"/>
          <w:szCs w:val="24"/>
        </w:rPr>
      </w:pPr>
    </w:p>
    <w:p w:rsidR="00D233AD" w:rsidRPr="00CE3562" w:rsidRDefault="00D233AD" w:rsidP="00CE3562">
      <w:pPr>
        <w:spacing w:after="200" w:line="360" w:lineRule="auto"/>
        <w:rPr>
          <w:rFonts w:ascii="Arial" w:eastAsia="Yu Gothic" w:hAnsi="Arial" w:cs="Arial"/>
          <w:b/>
          <w:sz w:val="24"/>
          <w:szCs w:val="24"/>
        </w:rPr>
      </w:pPr>
      <w:r w:rsidRPr="00CE3562">
        <w:rPr>
          <w:rFonts w:ascii="Arial" w:eastAsia="Yu Gothic" w:hAnsi="Arial" w:cs="Arial"/>
          <w:b/>
          <w:sz w:val="24"/>
          <w:szCs w:val="24"/>
        </w:rPr>
        <w:lastRenderedPageBreak/>
        <w:t>AMBIENTES POSITIVOS DE APRENDIZAJE</w:t>
      </w:r>
    </w:p>
    <w:p w:rsidR="00D233AD" w:rsidRPr="00CE3562" w:rsidRDefault="00D233AD" w:rsidP="00CE3562">
      <w:pPr>
        <w:spacing w:after="200" w:line="360" w:lineRule="auto"/>
        <w:jc w:val="both"/>
        <w:rPr>
          <w:rFonts w:ascii="Arial" w:eastAsia="Yu Gothic" w:hAnsi="Arial" w:cs="Arial"/>
          <w:sz w:val="24"/>
          <w:szCs w:val="24"/>
        </w:rPr>
      </w:pPr>
      <w:r w:rsidRPr="00CE3562">
        <w:rPr>
          <w:rFonts w:ascii="Arial" w:eastAsia="Yu Gothic" w:hAnsi="Arial" w:cs="Arial"/>
          <w:sz w:val="24"/>
          <w:szCs w:val="24"/>
        </w:rPr>
        <w:t>Dentro de las sesiones y por medio de actividades con participación con el lenguaje verbal y corporal permanentemente prima el dialogo docente estudiante, estudiante y estudiante siempre de manera dialógica, dinámica al inicio de clase o durante la sesión.</w:t>
      </w:r>
    </w:p>
    <w:p w:rsidR="00D233AD" w:rsidRPr="00CE3562" w:rsidRDefault="00D233AD" w:rsidP="00CE3562">
      <w:pPr>
        <w:spacing w:after="200" w:line="360" w:lineRule="auto"/>
        <w:jc w:val="both"/>
        <w:rPr>
          <w:rFonts w:ascii="Arial" w:eastAsia="Calibri" w:hAnsi="Arial" w:cs="Arial"/>
          <w:color w:val="4F81BD"/>
          <w:sz w:val="24"/>
          <w:szCs w:val="24"/>
        </w:rPr>
      </w:pPr>
      <w:r w:rsidRPr="00CE3562">
        <w:rPr>
          <w:rFonts w:ascii="Arial" w:eastAsia="Calibri" w:hAnsi="Arial" w:cs="Arial"/>
          <w:color w:val="4F81BD"/>
          <w:sz w:val="24"/>
          <w:szCs w:val="24"/>
        </w:rPr>
        <w:t>Contenidos específicos que se trabajan</w:t>
      </w:r>
    </w:p>
    <w:p w:rsidR="00D233AD" w:rsidRPr="00CE3562" w:rsidRDefault="0067288E" w:rsidP="00CE3562">
      <w:pPr>
        <w:spacing w:after="200" w:line="360" w:lineRule="auto"/>
        <w:jc w:val="both"/>
        <w:rPr>
          <w:rFonts w:ascii="Arial" w:eastAsia="Calibri" w:hAnsi="Arial" w:cs="Arial"/>
          <w:sz w:val="24"/>
          <w:szCs w:val="24"/>
        </w:rPr>
      </w:pPr>
      <w:r>
        <w:rPr>
          <w:rFonts w:ascii="Arial" w:eastAsia="Calibri" w:hAnsi="Arial" w:cs="Arial"/>
          <w:sz w:val="24"/>
          <w:szCs w:val="24"/>
        </w:rPr>
        <w:t>El acento II, reglas generales</w:t>
      </w:r>
    </w:p>
    <w:p w:rsidR="00D233AD" w:rsidRPr="00CE3562" w:rsidRDefault="00D233AD" w:rsidP="00CE3562">
      <w:pPr>
        <w:spacing w:after="200" w:line="360" w:lineRule="auto"/>
        <w:jc w:val="both"/>
        <w:rPr>
          <w:rFonts w:ascii="Arial" w:eastAsia="Calibri" w:hAnsi="Arial" w:cs="Arial"/>
          <w:color w:val="4F81BD"/>
          <w:sz w:val="24"/>
          <w:szCs w:val="24"/>
        </w:rPr>
      </w:pPr>
      <w:r w:rsidRPr="00CE3562">
        <w:rPr>
          <w:rFonts w:ascii="Arial" w:eastAsia="Calibri" w:hAnsi="Arial" w:cs="Arial"/>
          <w:color w:val="4F81BD"/>
          <w:sz w:val="24"/>
          <w:szCs w:val="24"/>
        </w:rPr>
        <w:t>Prerrequisitos de los estudiantes</w:t>
      </w:r>
    </w:p>
    <w:p w:rsidR="00D233AD" w:rsidRPr="00CE3562" w:rsidRDefault="00D233AD" w:rsidP="00CE3562">
      <w:pPr>
        <w:spacing w:line="360" w:lineRule="auto"/>
        <w:rPr>
          <w:rFonts w:ascii="Arial" w:hAnsi="Arial" w:cs="Arial"/>
          <w:sz w:val="24"/>
          <w:szCs w:val="24"/>
        </w:rPr>
      </w:pPr>
      <w:r w:rsidRPr="00CE3562">
        <w:rPr>
          <w:rFonts w:ascii="Arial" w:hAnsi="Arial" w:cs="Arial"/>
          <w:sz w:val="24"/>
          <w:szCs w:val="24"/>
        </w:rPr>
        <w:t>Participar de manera dialógica.</w:t>
      </w:r>
    </w:p>
    <w:p w:rsidR="00D233AD" w:rsidRPr="00CE3562" w:rsidRDefault="00D233AD" w:rsidP="00CE3562">
      <w:pPr>
        <w:spacing w:line="360" w:lineRule="auto"/>
        <w:rPr>
          <w:rFonts w:ascii="Arial" w:hAnsi="Arial" w:cs="Arial"/>
          <w:sz w:val="24"/>
          <w:szCs w:val="24"/>
          <w:lang w:val="es-MX"/>
        </w:rPr>
      </w:pPr>
    </w:p>
    <w:p w:rsidR="0055536F" w:rsidRPr="00CE3562" w:rsidRDefault="0055536F" w:rsidP="00CE3562">
      <w:pPr>
        <w:spacing w:line="360" w:lineRule="auto"/>
        <w:rPr>
          <w:rFonts w:ascii="Arial" w:hAnsi="Arial" w:cs="Arial"/>
          <w:sz w:val="24"/>
          <w:szCs w:val="24"/>
        </w:rPr>
      </w:pPr>
      <w:bookmarkStart w:id="5" w:name="_GoBack"/>
      <w:bookmarkEnd w:id="5"/>
    </w:p>
    <w:sectPr w:rsidR="0055536F" w:rsidRPr="00CE3562" w:rsidSect="000D2690">
      <w:pgSz w:w="11906" w:h="16838"/>
      <w:pgMar w:top="1418" w:right="1134" w:bottom="1134" w:left="1134" w:header="567" w:footer="708" w:gutter="0"/>
      <w:pgBorders w:offsetFrom="page">
        <w:top w:val="threeDEngrave" w:sz="24" w:space="24" w:color="4472C4" w:themeColor="accent5" w:shadow="1"/>
        <w:left w:val="threeDEngrave" w:sz="24" w:space="24" w:color="4472C4" w:themeColor="accent5" w:shadow="1"/>
        <w:bottom w:val="threeDEmboss" w:sz="24" w:space="24" w:color="4472C4" w:themeColor="accent5" w:shadow="1"/>
        <w:right w:val="threeDEmboss" w:sz="24" w:space="24" w:color="4472C4" w:themeColor="accent5"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Estoy Bueno!}">
    <w:altName w:val="Cambria Math"/>
    <w:charset w:val="00"/>
    <w:family w:val="auto"/>
    <w:pitch w:val="variable"/>
    <w:sig w:usb0="00000001" w:usb1="5000004A" w:usb2="00000000" w:usb3="00000000" w:csb0="00000111" w:csb1="00000000"/>
  </w:font>
  <w:font w:name="augie">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Yu Gothic">
    <w:altName w:val="游ゴシック"/>
    <w:panose1 w:val="020B0400000000000000"/>
    <w:charset w:val="80"/>
    <w:family w:val="swiss"/>
    <w:pitch w:val="variable"/>
    <w:sig w:usb0="00000000" w:usb1="2AC7FDFF" w:usb2="00000016" w:usb3="00000000" w:csb0="0002009F" w:csb1="00000000"/>
  </w:font>
  <w:font w:name="Calibri-Bold">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8.15pt;height:303.3pt" o:bullet="t">
        <v:imagedata r:id="rId1" o:title="Checkmark[1]"/>
      </v:shape>
    </w:pict>
  </w:numPicBullet>
  <w:abstractNum w:abstractNumId="0" w15:restartNumberingAfterBreak="0">
    <w:nsid w:val="057E6019"/>
    <w:multiLevelType w:val="multilevel"/>
    <w:tmpl w:val="EDAA2310"/>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A586AFE"/>
    <w:multiLevelType w:val="hybridMultilevel"/>
    <w:tmpl w:val="3FDC36B8"/>
    <w:lvl w:ilvl="0" w:tplc="4E1C0C1E">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7724F9E"/>
    <w:multiLevelType w:val="hybridMultilevel"/>
    <w:tmpl w:val="09D2034C"/>
    <w:lvl w:ilvl="0" w:tplc="400A0015">
      <w:start w:val="1"/>
      <w:numFmt w:val="upp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 w15:restartNumberingAfterBreak="0">
    <w:nsid w:val="38DA4238"/>
    <w:multiLevelType w:val="multilevel"/>
    <w:tmpl w:val="420EA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6309CB"/>
    <w:multiLevelType w:val="hybridMultilevel"/>
    <w:tmpl w:val="D3226B82"/>
    <w:lvl w:ilvl="0" w:tplc="400A0003">
      <w:start w:val="1"/>
      <w:numFmt w:val="bullet"/>
      <w:lvlText w:val="o"/>
      <w:lvlJc w:val="left"/>
      <w:pPr>
        <w:ind w:left="1428" w:hanging="360"/>
      </w:pPr>
      <w:rPr>
        <w:rFonts w:ascii="Courier New" w:hAnsi="Courier New" w:cs="Courier New"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 w15:restartNumberingAfterBreak="0">
    <w:nsid w:val="5DCA660A"/>
    <w:multiLevelType w:val="hybridMultilevel"/>
    <w:tmpl w:val="4ED6B64C"/>
    <w:lvl w:ilvl="0" w:tplc="17CA1CD6">
      <w:start w:val="1"/>
      <w:numFmt w:val="bullet"/>
      <w:lvlText w:val=""/>
      <w:lvlPicBulletId w:val="0"/>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611247BF"/>
    <w:multiLevelType w:val="hybridMultilevel"/>
    <w:tmpl w:val="7A0C7EFA"/>
    <w:lvl w:ilvl="0" w:tplc="400A0003">
      <w:start w:val="1"/>
      <w:numFmt w:val="bullet"/>
      <w:lvlText w:val="o"/>
      <w:lvlJc w:val="left"/>
      <w:pPr>
        <w:ind w:left="1428" w:hanging="360"/>
      </w:pPr>
      <w:rPr>
        <w:rFonts w:ascii="Courier New" w:hAnsi="Courier New" w:cs="Courier New"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num w:numId="1">
    <w:abstractNumId w:val="2"/>
  </w:num>
  <w:num w:numId="2">
    <w:abstractNumId w:val="6"/>
  </w:num>
  <w:num w:numId="3">
    <w:abstractNumId w:val="4"/>
  </w:num>
  <w:num w:numId="4">
    <w:abstractNumId w:val="5"/>
  </w:num>
  <w:num w:numId="5">
    <w:abstractNumId w:val="1"/>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3AD"/>
    <w:rsid w:val="000377E9"/>
    <w:rsid w:val="00042044"/>
    <w:rsid w:val="000D2690"/>
    <w:rsid w:val="00137DA1"/>
    <w:rsid w:val="002D095C"/>
    <w:rsid w:val="00397159"/>
    <w:rsid w:val="004E79BF"/>
    <w:rsid w:val="0055536F"/>
    <w:rsid w:val="005B32DE"/>
    <w:rsid w:val="0067288E"/>
    <w:rsid w:val="00807C3B"/>
    <w:rsid w:val="00862A62"/>
    <w:rsid w:val="009163BE"/>
    <w:rsid w:val="00964CF4"/>
    <w:rsid w:val="00A44E9A"/>
    <w:rsid w:val="00AD5EA2"/>
    <w:rsid w:val="00B53833"/>
    <w:rsid w:val="00CE3562"/>
    <w:rsid w:val="00D233AD"/>
    <w:rsid w:val="00DF7D3B"/>
    <w:rsid w:val="00F63FF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44D04"/>
  <w15:chartTrackingRefBased/>
  <w15:docId w15:val="{DD434E7F-A9B6-42DC-90F4-24D7DB313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33AD"/>
  </w:style>
  <w:style w:type="paragraph" w:styleId="Ttulo2">
    <w:name w:val="heading 2"/>
    <w:basedOn w:val="Normal"/>
    <w:next w:val="Normal"/>
    <w:link w:val="Ttulo2Car"/>
    <w:uiPriority w:val="9"/>
    <w:semiHidden/>
    <w:unhideWhenUsed/>
    <w:qFormat/>
    <w:rsid w:val="002D095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9163BE"/>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233AD"/>
    <w:pPr>
      <w:spacing w:after="0" w:line="240" w:lineRule="auto"/>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07C3B"/>
    <w:pPr>
      <w:ind w:left="720"/>
      <w:contextualSpacing/>
    </w:pPr>
  </w:style>
  <w:style w:type="character" w:customStyle="1" w:styleId="Ttulo4Car">
    <w:name w:val="Título 4 Car"/>
    <w:basedOn w:val="Fuentedeprrafopredeter"/>
    <w:link w:val="Ttulo4"/>
    <w:uiPriority w:val="9"/>
    <w:rsid w:val="009163BE"/>
    <w:rPr>
      <w:rFonts w:ascii="Times New Roman" w:eastAsia="Times New Roman" w:hAnsi="Times New Roman" w:cs="Times New Roman"/>
      <w:b/>
      <w:bCs/>
      <w:sz w:val="24"/>
      <w:szCs w:val="24"/>
      <w:lang w:eastAsia="es-ES"/>
    </w:rPr>
  </w:style>
  <w:style w:type="character" w:customStyle="1" w:styleId="Ttulo2Car">
    <w:name w:val="Título 2 Car"/>
    <w:basedOn w:val="Fuentedeprrafopredeter"/>
    <w:link w:val="Ttulo2"/>
    <w:uiPriority w:val="9"/>
    <w:semiHidden/>
    <w:rsid w:val="002D095C"/>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2D095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2D095C"/>
    <w:rPr>
      <w:b/>
      <w:bCs/>
    </w:rPr>
  </w:style>
  <w:style w:type="character" w:styleId="nfasis">
    <w:name w:val="Emphasis"/>
    <w:basedOn w:val="Fuentedeprrafopredeter"/>
    <w:uiPriority w:val="20"/>
    <w:qFormat/>
    <w:rsid w:val="002D095C"/>
    <w:rPr>
      <w:i/>
      <w:iCs/>
    </w:rPr>
  </w:style>
  <w:style w:type="character" w:styleId="Hipervnculo">
    <w:name w:val="Hyperlink"/>
    <w:basedOn w:val="Fuentedeprrafopredeter"/>
    <w:uiPriority w:val="99"/>
    <w:semiHidden/>
    <w:unhideWhenUsed/>
    <w:rsid w:val="002D095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8335395">
      <w:bodyDiv w:val="1"/>
      <w:marLeft w:val="0"/>
      <w:marRight w:val="0"/>
      <w:marTop w:val="0"/>
      <w:marBottom w:val="0"/>
      <w:divBdr>
        <w:top w:val="none" w:sz="0" w:space="0" w:color="auto"/>
        <w:left w:val="none" w:sz="0" w:space="0" w:color="auto"/>
        <w:bottom w:val="none" w:sz="0" w:space="0" w:color="auto"/>
        <w:right w:val="none" w:sz="0" w:space="0" w:color="auto"/>
      </w:divBdr>
      <w:divsChild>
        <w:div w:id="275062212">
          <w:marLeft w:val="0"/>
          <w:marRight w:val="0"/>
          <w:marTop w:val="0"/>
          <w:marBottom w:val="0"/>
          <w:divBdr>
            <w:top w:val="none" w:sz="0" w:space="0" w:color="auto"/>
            <w:left w:val="none" w:sz="0" w:space="0" w:color="auto"/>
            <w:bottom w:val="none" w:sz="0" w:space="0" w:color="auto"/>
            <w:right w:val="none" w:sz="0" w:space="0" w:color="auto"/>
          </w:divBdr>
        </w:div>
        <w:div w:id="115414421">
          <w:marLeft w:val="0"/>
          <w:marRight w:val="0"/>
          <w:marTop w:val="0"/>
          <w:marBottom w:val="0"/>
          <w:divBdr>
            <w:top w:val="none" w:sz="0" w:space="0" w:color="auto"/>
            <w:left w:val="none" w:sz="0" w:space="0" w:color="auto"/>
            <w:bottom w:val="none" w:sz="0" w:space="0" w:color="auto"/>
            <w:right w:val="none" w:sz="0" w:space="0" w:color="auto"/>
          </w:divBdr>
        </w:div>
        <w:div w:id="1906451504">
          <w:marLeft w:val="0"/>
          <w:marRight w:val="0"/>
          <w:marTop w:val="0"/>
          <w:marBottom w:val="0"/>
          <w:divBdr>
            <w:top w:val="none" w:sz="0" w:space="0" w:color="auto"/>
            <w:left w:val="none" w:sz="0" w:space="0" w:color="auto"/>
            <w:bottom w:val="none" w:sz="0" w:space="0" w:color="auto"/>
            <w:right w:val="none" w:sz="0" w:space="0" w:color="auto"/>
          </w:divBdr>
        </w:div>
        <w:div w:id="1296327548">
          <w:marLeft w:val="0"/>
          <w:marRight w:val="0"/>
          <w:marTop w:val="0"/>
          <w:marBottom w:val="0"/>
          <w:divBdr>
            <w:top w:val="none" w:sz="0" w:space="0" w:color="auto"/>
            <w:left w:val="none" w:sz="0" w:space="0" w:color="auto"/>
            <w:bottom w:val="none" w:sz="0" w:space="0" w:color="auto"/>
            <w:right w:val="none" w:sz="0" w:space="0" w:color="auto"/>
          </w:divBdr>
        </w:div>
        <w:div w:id="883250364">
          <w:marLeft w:val="0"/>
          <w:marRight w:val="0"/>
          <w:marTop w:val="0"/>
          <w:marBottom w:val="0"/>
          <w:divBdr>
            <w:top w:val="none" w:sz="0" w:space="0" w:color="auto"/>
            <w:left w:val="none" w:sz="0" w:space="0" w:color="auto"/>
            <w:bottom w:val="none" w:sz="0" w:space="0" w:color="auto"/>
            <w:right w:val="none" w:sz="0" w:space="0" w:color="auto"/>
          </w:divBdr>
        </w:div>
        <w:div w:id="1287931180">
          <w:marLeft w:val="0"/>
          <w:marRight w:val="0"/>
          <w:marTop w:val="0"/>
          <w:marBottom w:val="0"/>
          <w:divBdr>
            <w:top w:val="none" w:sz="0" w:space="0" w:color="auto"/>
            <w:left w:val="none" w:sz="0" w:space="0" w:color="auto"/>
            <w:bottom w:val="none" w:sz="0" w:space="0" w:color="auto"/>
            <w:right w:val="none" w:sz="0" w:space="0" w:color="auto"/>
          </w:divBdr>
          <w:divsChild>
            <w:div w:id="1175918202">
              <w:marLeft w:val="0"/>
              <w:marRight w:val="0"/>
              <w:marTop w:val="0"/>
              <w:marBottom w:val="0"/>
              <w:divBdr>
                <w:top w:val="none" w:sz="0" w:space="0" w:color="auto"/>
                <w:left w:val="none" w:sz="0" w:space="0" w:color="auto"/>
                <w:bottom w:val="none" w:sz="0" w:space="0" w:color="auto"/>
                <w:right w:val="none" w:sz="0" w:space="0" w:color="auto"/>
              </w:divBdr>
            </w:div>
            <w:div w:id="13663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450083">
      <w:bodyDiv w:val="1"/>
      <w:marLeft w:val="0"/>
      <w:marRight w:val="0"/>
      <w:marTop w:val="0"/>
      <w:marBottom w:val="0"/>
      <w:divBdr>
        <w:top w:val="none" w:sz="0" w:space="0" w:color="auto"/>
        <w:left w:val="none" w:sz="0" w:space="0" w:color="auto"/>
        <w:bottom w:val="none" w:sz="0" w:space="0" w:color="auto"/>
        <w:right w:val="none" w:sz="0" w:space="0" w:color="auto"/>
      </w:divBdr>
    </w:div>
    <w:div w:id="2112431386">
      <w:bodyDiv w:val="1"/>
      <w:marLeft w:val="0"/>
      <w:marRight w:val="0"/>
      <w:marTop w:val="0"/>
      <w:marBottom w:val="0"/>
      <w:divBdr>
        <w:top w:val="none" w:sz="0" w:space="0" w:color="auto"/>
        <w:left w:val="none" w:sz="0" w:space="0" w:color="auto"/>
        <w:bottom w:val="none" w:sz="0" w:space="0" w:color="auto"/>
        <w:right w:val="none" w:sz="0" w:space="0" w:color="auto"/>
      </w:divBdr>
      <w:divsChild>
        <w:div w:id="1985773165">
          <w:marLeft w:val="0"/>
          <w:marRight w:val="0"/>
          <w:marTop w:val="0"/>
          <w:marBottom w:val="360"/>
          <w:divBdr>
            <w:top w:val="none" w:sz="0" w:space="0" w:color="auto"/>
            <w:left w:val="none" w:sz="0" w:space="0" w:color="auto"/>
            <w:bottom w:val="none" w:sz="0" w:space="0" w:color="auto"/>
            <w:right w:val="none" w:sz="0" w:space="0" w:color="auto"/>
          </w:divBdr>
        </w:div>
        <w:div w:id="1459642668">
          <w:marLeft w:val="0"/>
          <w:marRight w:val="0"/>
          <w:marTop w:val="0"/>
          <w:marBottom w:val="360"/>
          <w:divBdr>
            <w:top w:val="none" w:sz="0" w:space="0" w:color="auto"/>
            <w:left w:val="none" w:sz="0" w:space="0" w:color="auto"/>
            <w:bottom w:val="none" w:sz="0" w:space="0" w:color="auto"/>
            <w:right w:val="none" w:sz="0" w:space="0" w:color="auto"/>
          </w:divBdr>
          <w:divsChild>
            <w:div w:id="1531258728">
              <w:marLeft w:val="0"/>
              <w:marRight w:val="0"/>
              <w:marTop w:val="60"/>
              <w:marBottom w:val="60"/>
              <w:divBdr>
                <w:top w:val="none" w:sz="0" w:space="0" w:color="auto"/>
                <w:left w:val="none" w:sz="0" w:space="0" w:color="auto"/>
                <w:bottom w:val="none" w:sz="0" w:space="0" w:color="auto"/>
                <w:right w:val="none" w:sz="0" w:space="0" w:color="auto"/>
              </w:divBdr>
            </w:div>
          </w:divsChild>
        </w:div>
        <w:div w:id="1785683988">
          <w:marLeft w:val="0"/>
          <w:marRight w:val="0"/>
          <w:marTop w:val="0"/>
          <w:marBottom w:val="3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es.wikipedia.org/wiki/Acento_gr%C3%A1fico" TargetMode="External"/><Relationship Id="rId18" Type="http://schemas.openxmlformats.org/officeDocument/2006/relationships/hyperlink" Target="https://es.wikipedia.org/wiki/Anfibolog%C3%ADa"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es.wikipedia.org/wiki/Modo_indicativo_en_espa%C3%B1ol" TargetMode="External"/><Relationship Id="rId7" Type="http://schemas.openxmlformats.org/officeDocument/2006/relationships/image" Target="media/image3.jpeg"/><Relationship Id="rId12" Type="http://schemas.microsoft.com/office/2007/relationships/hdphoto" Target="media/hdphoto2.wdp"/><Relationship Id="rId17" Type="http://schemas.openxmlformats.org/officeDocument/2006/relationships/hyperlink" Target="https://es.wikipedia.org/wiki/D"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es.wikipedia.org/wiki/T" TargetMode="External"/><Relationship Id="rId20" Type="http://schemas.openxmlformats.org/officeDocument/2006/relationships/hyperlink" Target="https://es.wikipedia.org/wiki/Presente_(gram%C3%A1tic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hyperlink" Target="https://es.wikipedia.org/wiki/Pronombre_personal" TargetMode="External"/><Relationship Id="rId5" Type="http://schemas.openxmlformats.org/officeDocument/2006/relationships/webSettings" Target="webSettings.xml"/><Relationship Id="rId15" Type="http://schemas.openxmlformats.org/officeDocument/2006/relationships/hyperlink" Target="https://es.wikipedia.org/wiki/S%C3%ADlabas" TargetMode="External"/><Relationship Id="rId23" Type="http://schemas.openxmlformats.org/officeDocument/2006/relationships/hyperlink" Target="https://es.wikipedia.org/wiki/Modo_imperativo" TargetMode="External"/><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hyperlink" Target="https://es.wikipedia.org/wiki/Singular" TargetMode="Externa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yperlink" Target="https://es.wikipedia.org/wiki/Acento_diacr%C3%ADtico" TargetMode="External"/><Relationship Id="rId22" Type="http://schemas.openxmlformats.org/officeDocument/2006/relationships/hyperlink" Target="https://es.wikipedia.org/wiki/Verbo" TargetMode="External"/><Relationship Id="rId27" Type="http://schemas.microsoft.com/office/2007/relationships/hdphoto" Target="media/hdphoto3.wdp"/></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C4AF3F-15A6-4964-BE9C-D7AEDBC93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Pages>
  <Words>1797</Words>
  <Characters>9887</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11661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BLANCA</dc:creator>
  <cp:keywords/>
  <dc:description/>
  <cp:lastModifiedBy>BLANCA</cp:lastModifiedBy>
  <cp:revision>9</cp:revision>
  <dcterms:created xsi:type="dcterms:W3CDTF">2022-02-15T20:58:00Z</dcterms:created>
  <dcterms:modified xsi:type="dcterms:W3CDTF">2022-02-17T17:55:00Z</dcterms:modified>
</cp:coreProperties>
</file>