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themeColor="accent1" w:themeTint="33"/>
  <w:body>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Pr="00CE6117" w:rsidRDefault="00D233AD" w:rsidP="00D233AD">
      <w:pPr>
        <w:rPr>
          <w:rFonts w:ascii="Arial" w:hAnsi="Arial" w:cs="Arial"/>
          <w:sz w:val="24"/>
          <w:szCs w:val="24"/>
        </w:rPr>
      </w:pPr>
      <w:r w:rsidRPr="00634B7E">
        <w:rPr>
          <w:rFonts w:ascii="Calibri" w:eastAsia="Calibri" w:hAnsi="Calibri" w:cs="Times New Roman"/>
          <w:noProof/>
          <w:lang w:eastAsia="es-ES"/>
        </w:rPr>
        <mc:AlternateContent>
          <mc:Choice Requires="wps">
            <w:drawing>
              <wp:anchor distT="0" distB="0" distL="114300" distR="114300" simplePos="0" relativeHeight="251659264" behindDoc="0" locked="0" layoutInCell="1" allowOverlap="1" wp14:anchorId="45416DAC" wp14:editId="7A19478E">
                <wp:simplePos x="0" y="0"/>
                <wp:positionH relativeFrom="margin">
                  <wp:align>center</wp:align>
                </wp:positionH>
                <wp:positionV relativeFrom="paragraph">
                  <wp:posOffset>123190</wp:posOffset>
                </wp:positionV>
                <wp:extent cx="4830445" cy="1508760"/>
                <wp:effectExtent l="0" t="0" r="0" b="0"/>
                <wp:wrapNone/>
                <wp:docPr id="515" name="515 Cuadro de texto"/>
                <wp:cNvGraphicFramePr/>
                <a:graphic xmlns:a="http://schemas.openxmlformats.org/drawingml/2006/main">
                  <a:graphicData uri="http://schemas.microsoft.com/office/word/2010/wordprocessingShape">
                    <wps:wsp>
                      <wps:cNvSpPr txBox="1"/>
                      <wps:spPr>
                        <a:xfrm>
                          <a:off x="0" y="0"/>
                          <a:ext cx="4830445" cy="1508760"/>
                        </a:xfrm>
                        <a:prstGeom prst="rect">
                          <a:avLst/>
                        </a:prstGeom>
                        <a:noFill/>
                        <a:ln w="6350">
                          <a:noFill/>
                        </a:ln>
                        <a:effectLst/>
                      </wps:spPr>
                      <wps:txbx>
                        <w:txbxContent>
                          <w:p w:rsidR="00D233AD" w:rsidRPr="00634B7E" w:rsidRDefault="00D233AD" w:rsidP="00D233AD">
                            <w:pPr>
                              <w:spacing w:after="0"/>
                              <w:jc w:val="right"/>
                              <w:rPr>
                                <w:rFonts w:ascii="{¡Estoy Bueno!}" w:hAnsi="{¡Estoy Bueno!}"/>
                                <w:b/>
                                <w:color w:val="0070C0"/>
                                <w:sz w:val="72"/>
                              </w:rPr>
                            </w:pPr>
                            <w:r w:rsidRPr="00634B7E">
                              <w:rPr>
                                <w:rFonts w:ascii="{¡Estoy Bueno!}" w:hAnsi="{¡Estoy Bueno!}"/>
                                <w:b/>
                                <w:color w:val="0070C0"/>
                                <w:sz w:val="72"/>
                              </w:rPr>
                              <w:t>GUÍA DE CONCRECIÓN</w:t>
                            </w:r>
                          </w:p>
                          <w:p w:rsidR="00D233AD" w:rsidRPr="005E2D20" w:rsidRDefault="00D233AD" w:rsidP="00D233AD">
                            <w:pPr>
                              <w:spacing w:after="0"/>
                              <w:jc w:val="center"/>
                              <w:rPr>
                                <w:rFonts w:ascii="augie" w:hAnsi="augie"/>
                                <w:b/>
                                <w:sz w:val="48"/>
                              </w:rPr>
                            </w:pPr>
                            <w:r>
                              <w:rPr>
                                <w:rFonts w:ascii="augie" w:hAnsi="augie"/>
                                <w:b/>
                                <w:sz w:val="44"/>
                              </w:rPr>
                              <w:t>PDC</w:t>
                            </w:r>
                            <w:r w:rsidRPr="005E2D20">
                              <w:rPr>
                                <w:rFonts w:ascii="augie" w:hAnsi="augie"/>
                                <w:b/>
                                <w:sz w:val="44"/>
                              </w:rPr>
                              <w:t xml:space="preserve"> </w:t>
                            </w:r>
                            <w:r>
                              <w:rPr>
                                <w:rFonts w:ascii="augie" w:hAnsi="augie"/>
                                <w:b/>
                                <w:sz w:val="44"/>
                              </w:rPr>
                              <w:t>semip</w:t>
                            </w:r>
                            <w:r w:rsidRPr="005E2D20">
                              <w:rPr>
                                <w:rFonts w:ascii="augie" w:hAnsi="augie"/>
                                <w:b/>
                                <w:sz w:val="44"/>
                              </w:rPr>
                              <w:t>resen</w:t>
                            </w:r>
                            <w:bookmarkStart w:id="0" w:name="_GoBack"/>
                            <w:bookmarkEnd w:id="0"/>
                            <w:r w:rsidRPr="005E2D20">
                              <w:rPr>
                                <w:rFonts w:ascii="augie" w:hAnsi="augie"/>
                                <w:b/>
                                <w:sz w:val="44"/>
                              </w:rPr>
                              <w:t>cial</w:t>
                            </w:r>
                          </w:p>
                          <w:p w:rsidR="00D233AD" w:rsidRDefault="00D233AD" w:rsidP="00D233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16DAC" id="_x0000_t202" coordsize="21600,21600" o:spt="202" path="m,l,21600r21600,l21600,xe">
                <v:stroke joinstyle="miter"/>
                <v:path gradientshapeok="t" o:connecttype="rect"/>
              </v:shapetype>
              <v:shape id="515 Cuadro de texto" o:spid="_x0000_s1026" type="#_x0000_t202" style="position:absolute;margin-left:0;margin-top:9.7pt;width:380.35pt;height:118.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" filled="f" stroked="f" strokeweight=".5pt">
                <v:textbox>
                  <w:txbxContent>
                    <w:p w:rsidR="00D233AD" w:rsidRPr="00634B7E" w:rsidRDefault="00D233AD" w:rsidP="00D233AD">
                      <w:pPr>
                        <w:spacing w:after="0"/>
                        <w:jc w:val="right"/>
                        <w:rPr>
                          <w:rFonts w:ascii="{¡Estoy Bueno!}" w:hAnsi="{¡Estoy Bueno!}"/>
                          <w:b/>
                          <w:color w:val="0070C0"/>
                          <w:sz w:val="72"/>
                        </w:rPr>
                      </w:pPr>
                      <w:r w:rsidRPr="00634B7E">
                        <w:rPr>
                          <w:rFonts w:ascii="{¡Estoy Bueno!}" w:hAnsi="{¡Estoy Bueno!}"/>
                          <w:b/>
                          <w:color w:val="0070C0"/>
                          <w:sz w:val="72"/>
                        </w:rPr>
                        <w:t>GUÍA DE CONCRECIÓN</w:t>
                      </w:r>
                    </w:p>
                    <w:p w:rsidR="00D233AD" w:rsidRPr="005E2D20" w:rsidRDefault="00D233AD" w:rsidP="00D233AD">
                      <w:pPr>
                        <w:spacing w:after="0"/>
                        <w:jc w:val="center"/>
                        <w:rPr>
                          <w:rFonts w:ascii="augie" w:hAnsi="augie"/>
                          <w:b/>
                          <w:sz w:val="48"/>
                        </w:rPr>
                      </w:pPr>
                      <w:r>
                        <w:rPr>
                          <w:rFonts w:ascii="augie" w:hAnsi="augie"/>
                          <w:b/>
                          <w:sz w:val="44"/>
                        </w:rPr>
                        <w:t>PDC</w:t>
                      </w:r>
                      <w:r w:rsidRPr="005E2D20">
                        <w:rPr>
                          <w:rFonts w:ascii="augie" w:hAnsi="augie"/>
                          <w:b/>
                          <w:sz w:val="44"/>
                        </w:rPr>
                        <w:t xml:space="preserve"> </w:t>
                      </w:r>
                      <w:r>
                        <w:rPr>
                          <w:rFonts w:ascii="augie" w:hAnsi="augie"/>
                          <w:b/>
                          <w:sz w:val="44"/>
                        </w:rPr>
                        <w:t>semip</w:t>
                      </w:r>
                      <w:r w:rsidRPr="005E2D20">
                        <w:rPr>
                          <w:rFonts w:ascii="augie" w:hAnsi="augie"/>
                          <w:b/>
                          <w:sz w:val="44"/>
                        </w:rPr>
                        <w:t>resen</w:t>
                      </w:r>
                      <w:bookmarkStart w:id="1" w:name="_GoBack"/>
                      <w:bookmarkEnd w:id="1"/>
                      <w:r w:rsidRPr="005E2D20">
                        <w:rPr>
                          <w:rFonts w:ascii="augie" w:hAnsi="augie"/>
                          <w:b/>
                          <w:sz w:val="44"/>
                        </w:rPr>
                        <w:t>cial</w:t>
                      </w:r>
                    </w:p>
                    <w:p w:rsidR="00D233AD" w:rsidRDefault="00D233AD" w:rsidP="00D233AD"/>
                  </w:txbxContent>
                </v:textbox>
                <w10:wrap anchorx="margin"/>
              </v:shape>
            </w:pict>
          </mc:Fallback>
        </mc:AlternateContent>
      </w: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Pr="00634B7E" w:rsidRDefault="00D233AD" w:rsidP="00D233AD">
      <w:pPr>
        <w:rPr>
          <w:rFonts w:ascii="Arial Black" w:hAnsi="Arial Black"/>
          <w:sz w:val="36"/>
          <w:szCs w:val="36"/>
          <w:lang w:val="es-MX"/>
        </w:rPr>
      </w:pPr>
      <w:r>
        <w:rPr>
          <w:lang w:val="es-MX"/>
        </w:rPr>
        <w:tab/>
      </w:r>
      <w:r>
        <w:rPr>
          <w:lang w:val="es-MX"/>
        </w:rPr>
        <w:tab/>
      </w:r>
      <w:r w:rsidR="00DF7D3B">
        <w:rPr>
          <w:rFonts w:ascii="Arial Black" w:hAnsi="Arial Black"/>
          <w:sz w:val="36"/>
          <w:szCs w:val="36"/>
          <w:lang w:val="es-MX"/>
        </w:rPr>
        <w:t>PROF</w:t>
      </w:r>
      <w:r w:rsidRPr="00634B7E">
        <w:rPr>
          <w:rFonts w:ascii="Arial Black" w:hAnsi="Arial Black"/>
          <w:sz w:val="36"/>
          <w:szCs w:val="36"/>
          <w:lang w:val="es-MX"/>
        </w:rPr>
        <w:t>: BLANCA CHAMBI LIMACHI</w:t>
      </w:r>
    </w:p>
    <w:p w:rsidR="00D233AD" w:rsidRPr="00634B7E" w:rsidRDefault="00D233AD" w:rsidP="00D233AD">
      <w:pPr>
        <w:rPr>
          <w:rFonts w:ascii="Arial Black" w:hAnsi="Arial Black"/>
          <w:sz w:val="36"/>
          <w:szCs w:val="36"/>
          <w:lang w:val="es-MX"/>
        </w:rPr>
      </w:pPr>
      <w:r w:rsidRPr="00634B7E">
        <w:rPr>
          <w:rFonts w:ascii="Arial Black" w:hAnsi="Arial Black"/>
          <w:sz w:val="36"/>
          <w:szCs w:val="36"/>
          <w:lang w:val="es-MX"/>
        </w:rPr>
        <w:tab/>
      </w:r>
      <w:r w:rsidRPr="00634B7E">
        <w:rPr>
          <w:rFonts w:ascii="Arial Black" w:hAnsi="Arial Black"/>
          <w:sz w:val="36"/>
          <w:szCs w:val="36"/>
          <w:lang w:val="es-MX"/>
        </w:rPr>
        <w:tab/>
        <w:t>NIVEL</w:t>
      </w:r>
      <w:r>
        <w:rPr>
          <w:rFonts w:ascii="Arial Black" w:hAnsi="Arial Black"/>
          <w:sz w:val="36"/>
          <w:szCs w:val="36"/>
          <w:lang w:val="es-MX"/>
        </w:rPr>
        <w:t>:</w:t>
      </w:r>
      <w:r w:rsidRPr="00634B7E">
        <w:rPr>
          <w:rFonts w:ascii="Arial Black" w:hAnsi="Arial Black"/>
          <w:sz w:val="36"/>
          <w:szCs w:val="36"/>
          <w:lang w:val="es-MX"/>
        </w:rPr>
        <w:t xml:space="preserve"> SECUNDARIA</w:t>
      </w: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Default="00D233AD" w:rsidP="00D233AD">
      <w:pPr>
        <w:rPr>
          <w:lang w:val="es-MX"/>
        </w:rPr>
      </w:pPr>
    </w:p>
    <w:p w:rsidR="00D233AD" w:rsidRPr="00CE3562" w:rsidRDefault="00D233AD" w:rsidP="00CE3562">
      <w:pPr>
        <w:keepNext/>
        <w:keepLines/>
        <w:spacing w:before="480" w:after="0" w:line="360" w:lineRule="auto"/>
        <w:outlineLvl w:val="0"/>
        <w:rPr>
          <w:rFonts w:ascii="Arial" w:eastAsia="Times New Roman" w:hAnsi="Arial" w:cs="Arial"/>
          <w:bCs/>
          <w:sz w:val="24"/>
          <w:szCs w:val="24"/>
        </w:rPr>
      </w:pPr>
      <w:bookmarkStart w:id="2" w:name="_Toc55343581"/>
      <w:bookmarkStart w:id="3" w:name="_Toc94115331"/>
      <w:r w:rsidRPr="00CE3562">
        <w:rPr>
          <w:rFonts w:ascii="Arial" w:eastAsia="Times New Roman" w:hAnsi="Arial" w:cs="Arial"/>
          <w:bCs/>
          <w:sz w:val="24"/>
          <w:szCs w:val="24"/>
        </w:rPr>
        <w:lastRenderedPageBreak/>
        <w:t>DATOS DE IDENTIFICACIÓN</w:t>
      </w:r>
      <w:bookmarkEnd w:id="2"/>
      <w:bookmarkEnd w:id="3"/>
    </w:p>
    <w:p w:rsidR="00D233AD" w:rsidRPr="00CE3562" w:rsidRDefault="00D233AD" w:rsidP="00CE3562">
      <w:pPr>
        <w:spacing w:after="200" w:line="360" w:lineRule="auto"/>
        <w:rPr>
          <w:rFonts w:ascii="Arial" w:eastAsia="Calibri" w:hAnsi="Arial" w:cs="Arial"/>
          <w:sz w:val="24"/>
          <w:szCs w:val="24"/>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6438"/>
      </w:tblGrid>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UNIDAD EDUCATIVA:</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UNIDAD EDUCATIVA “ROSE MARIE GALINDO DE BARRIENTOS</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NIVEL:</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SEGUNDARIA COMUNITARIA</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CAMPO:</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lang w:val="es-ES_tradnl"/>
              </w:rPr>
              <w:t>COMUNIDAD SOCIEDAD</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ÁREA:</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LENGUA CASTELLANA Y ORIGINARIA</w:t>
            </w:r>
          </w:p>
        </w:tc>
      </w:tr>
      <w:tr w:rsidR="00D233AD" w:rsidRPr="00CE3562" w:rsidTr="000876D5">
        <w:tc>
          <w:tcPr>
            <w:tcW w:w="1660" w:type="pct"/>
          </w:tcPr>
          <w:p w:rsidR="00D233AD" w:rsidRPr="00CE3562" w:rsidRDefault="00D233AD" w:rsidP="00CE3562">
            <w:pPr>
              <w:spacing w:line="360" w:lineRule="auto"/>
              <w:ind w:right="-329"/>
              <w:rPr>
                <w:rFonts w:ascii="Arial" w:eastAsia="Yu Gothic" w:hAnsi="Arial" w:cs="Arial"/>
                <w:sz w:val="24"/>
                <w:szCs w:val="24"/>
              </w:rPr>
            </w:pPr>
            <w:r w:rsidRPr="00CE3562">
              <w:rPr>
                <w:rFonts w:ascii="Arial" w:eastAsia="Yu Gothic" w:hAnsi="Arial" w:cs="Arial"/>
                <w:sz w:val="24"/>
                <w:szCs w:val="24"/>
              </w:rPr>
              <w:t>AÑO DE ESCOLARIDAD:</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 xml:space="preserve">3ro. DE SECUNDARIA </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DOCENTE:</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BLANCA CHAMBI</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TRIMESTRE:</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PRIMERO</w:t>
            </w:r>
          </w:p>
        </w:tc>
      </w:tr>
      <w:tr w:rsidR="00D233AD" w:rsidRPr="00CE3562" w:rsidTr="000876D5">
        <w:tc>
          <w:tcPr>
            <w:tcW w:w="166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TIEMPO:</w:t>
            </w:r>
          </w:p>
        </w:tc>
        <w:tc>
          <w:tcPr>
            <w:tcW w:w="3340" w:type="pct"/>
          </w:tcPr>
          <w:p w:rsidR="00D233AD" w:rsidRPr="00CE3562" w:rsidRDefault="00D233AD" w:rsidP="00CE3562">
            <w:pPr>
              <w:spacing w:line="360" w:lineRule="auto"/>
              <w:rPr>
                <w:rFonts w:ascii="Arial" w:eastAsia="Yu Gothic" w:hAnsi="Arial" w:cs="Arial"/>
                <w:sz w:val="24"/>
                <w:szCs w:val="24"/>
              </w:rPr>
            </w:pPr>
            <w:r w:rsidRPr="00CE3562">
              <w:rPr>
                <w:rFonts w:ascii="Arial" w:eastAsia="Yu Gothic" w:hAnsi="Arial" w:cs="Arial"/>
                <w:sz w:val="24"/>
                <w:szCs w:val="24"/>
              </w:rPr>
              <w:t>1 SESION</w:t>
            </w:r>
          </w:p>
        </w:tc>
      </w:tr>
    </w:tbl>
    <w:p w:rsidR="00D233AD" w:rsidRPr="00CE3562" w:rsidRDefault="00D233AD" w:rsidP="00CE3562">
      <w:pPr>
        <w:keepNext/>
        <w:keepLines/>
        <w:spacing w:before="480" w:after="0" w:line="360" w:lineRule="auto"/>
        <w:outlineLvl w:val="0"/>
        <w:rPr>
          <w:rFonts w:ascii="Arial" w:eastAsia="Times New Roman" w:hAnsi="Arial" w:cs="Arial"/>
          <w:bCs/>
          <w:sz w:val="24"/>
          <w:szCs w:val="24"/>
        </w:rPr>
      </w:pPr>
      <w:bookmarkStart w:id="4" w:name="_Toc55343582"/>
      <w:bookmarkStart w:id="5" w:name="_Toc94115332"/>
      <w:r w:rsidRPr="00CE3562">
        <w:rPr>
          <w:rFonts w:ascii="Arial" w:eastAsia="Times New Roman" w:hAnsi="Arial" w:cs="Arial"/>
          <w:bCs/>
          <w:sz w:val="24"/>
          <w:szCs w:val="24"/>
        </w:rPr>
        <w:t>Aspectos de la guía de aprendizaje</w:t>
      </w:r>
      <w:bookmarkEnd w:id="4"/>
      <w:bookmarkEnd w:id="5"/>
    </w:p>
    <w:p w:rsidR="00D233AD" w:rsidRPr="00CE3562" w:rsidRDefault="00D233AD" w:rsidP="00CE3562">
      <w:pPr>
        <w:spacing w:after="200" w:line="360" w:lineRule="auto"/>
        <w:ind w:left="360"/>
        <w:contextualSpacing/>
        <w:rPr>
          <w:rFonts w:ascii="Arial" w:eastAsia="Calibri" w:hAnsi="Arial" w:cs="Arial"/>
          <w:sz w:val="24"/>
          <w:szCs w:val="24"/>
        </w:rPr>
      </w:pPr>
    </w:p>
    <w:p w:rsidR="00D233AD" w:rsidRPr="00CE3562" w:rsidRDefault="00D233AD" w:rsidP="00CE3562">
      <w:pPr>
        <w:numPr>
          <w:ilvl w:val="0"/>
          <w:numId w:val="1"/>
        </w:numPr>
        <w:spacing w:after="200" w:line="360" w:lineRule="auto"/>
        <w:contextualSpacing/>
        <w:rPr>
          <w:rFonts w:ascii="Arial" w:eastAsia="Yu Gothic" w:hAnsi="Arial" w:cs="Arial"/>
          <w:b/>
          <w:sz w:val="24"/>
          <w:szCs w:val="24"/>
        </w:rPr>
      </w:pPr>
      <w:r w:rsidRPr="00CE3562">
        <w:rPr>
          <w:rFonts w:ascii="Arial" w:eastAsia="Yu Gothic" w:hAnsi="Arial" w:cs="Arial"/>
          <w:b/>
          <w:sz w:val="24"/>
          <w:szCs w:val="24"/>
        </w:rPr>
        <w:t>JUSTIFICACIÓN DE LA TEMÁTICA A DESARROLLAR</w:t>
      </w:r>
    </w:p>
    <w:p w:rsidR="00D233AD" w:rsidRPr="00CE3562" w:rsidRDefault="00D233AD" w:rsidP="00CE3562">
      <w:pPr>
        <w:spacing w:after="200" w:line="360" w:lineRule="auto"/>
        <w:ind w:left="360"/>
        <w:jc w:val="both"/>
        <w:rPr>
          <w:rFonts w:ascii="Arial" w:eastAsia="Yu Gothic" w:hAnsi="Arial" w:cs="Arial"/>
          <w:sz w:val="24"/>
          <w:szCs w:val="24"/>
        </w:rPr>
      </w:pPr>
      <w:r w:rsidRPr="00CE3562">
        <w:rPr>
          <w:rFonts w:ascii="Arial" w:eastAsia="Yu Gothic" w:hAnsi="Arial" w:cs="Arial"/>
          <w:sz w:val="24"/>
          <w:szCs w:val="24"/>
        </w:rPr>
        <w:t>La presente guía metodológica o de aprendizaje es el proceso de la planificación curricular que determinan aspectos pedagógicos y didácticos que los estudiantes llevaran a cabo a lo largo de las clases. Para fomentar el desarrollo comunicativo, cognitivo, psicomotor, afectivo en los educandos.</w:t>
      </w:r>
    </w:p>
    <w:p w:rsidR="00D233AD" w:rsidRPr="00CE3562" w:rsidRDefault="00D233AD" w:rsidP="00CE3562">
      <w:pPr>
        <w:numPr>
          <w:ilvl w:val="0"/>
          <w:numId w:val="1"/>
        </w:numPr>
        <w:spacing w:before="240" w:after="0" w:line="360" w:lineRule="auto"/>
        <w:contextualSpacing/>
        <w:jc w:val="both"/>
        <w:rPr>
          <w:rFonts w:ascii="Arial" w:eastAsia="Yu Gothic" w:hAnsi="Arial" w:cs="Arial"/>
          <w:b/>
          <w:sz w:val="24"/>
          <w:szCs w:val="24"/>
        </w:rPr>
      </w:pPr>
      <w:r w:rsidRPr="00CE3562">
        <w:rPr>
          <w:rFonts w:ascii="Arial" w:eastAsia="Yu Gothic" w:hAnsi="Arial" w:cs="Arial"/>
          <w:b/>
          <w:sz w:val="24"/>
          <w:szCs w:val="24"/>
        </w:rPr>
        <w:t>DIDÁCTICA A APLICAR (METODOLOGÍA QUE SE VA UTILIZAR)</w:t>
      </w:r>
    </w:p>
    <w:p w:rsidR="00D233AD" w:rsidRPr="00CE3562" w:rsidRDefault="00D233AD" w:rsidP="00CE3562">
      <w:pPr>
        <w:spacing w:before="240" w:after="0" w:line="360" w:lineRule="auto"/>
        <w:ind w:left="284"/>
        <w:jc w:val="both"/>
        <w:rPr>
          <w:rFonts w:ascii="Arial" w:eastAsia="Yu Gothic" w:hAnsi="Arial" w:cs="Arial"/>
          <w:sz w:val="24"/>
          <w:szCs w:val="24"/>
        </w:rPr>
      </w:pPr>
      <w:r w:rsidRPr="00CE3562">
        <w:rPr>
          <w:rFonts w:ascii="Arial" w:eastAsia="Yu Gothic" w:hAnsi="Arial" w:cs="Arial"/>
          <w:sz w:val="24"/>
          <w:szCs w:val="24"/>
        </w:rPr>
        <w:t xml:space="preserve">“El método lúdico es un conjunto de estrategias diseñadas para crear un ambiente de armonía dónde los estudiantes participen de manera creativa en el proceso de aprendizaje, mediante el juego de creación de sinónimos con movimientos corporales para darle la consistencia del significado. </w:t>
      </w:r>
    </w:p>
    <w:p w:rsidR="00807C3B" w:rsidRPr="00CE3562" w:rsidRDefault="00807C3B" w:rsidP="00CE3562">
      <w:pPr>
        <w:spacing w:before="240" w:after="0" w:line="360" w:lineRule="auto"/>
        <w:ind w:left="284"/>
        <w:jc w:val="both"/>
        <w:rPr>
          <w:rFonts w:ascii="Arial" w:eastAsia="Yu Gothic" w:hAnsi="Arial" w:cs="Arial"/>
          <w:b/>
          <w:sz w:val="24"/>
          <w:szCs w:val="24"/>
        </w:rPr>
      </w:pPr>
      <w:r w:rsidRPr="00CE3562">
        <w:rPr>
          <w:rFonts w:ascii="Arial" w:eastAsia="Yu Gothic" w:hAnsi="Arial" w:cs="Arial"/>
          <w:b/>
          <w:sz w:val="24"/>
          <w:szCs w:val="24"/>
        </w:rPr>
        <w:t>ORIENTACIONES METODOLOGICAS</w:t>
      </w:r>
    </w:p>
    <w:p w:rsidR="00D233AD" w:rsidRPr="00CE3562" w:rsidRDefault="00D233AD" w:rsidP="00CE3562">
      <w:pPr>
        <w:spacing w:before="240" w:after="0" w:line="360" w:lineRule="auto"/>
        <w:ind w:left="284"/>
        <w:jc w:val="both"/>
        <w:rPr>
          <w:rFonts w:ascii="Arial" w:eastAsia="Calibri" w:hAnsi="Arial" w:cs="Arial"/>
          <w:b/>
          <w:sz w:val="24"/>
          <w:szCs w:val="24"/>
        </w:rPr>
      </w:pPr>
      <w:r w:rsidRPr="00CE3562">
        <w:rPr>
          <w:rFonts w:ascii="Arial" w:eastAsia="Calibri" w:hAnsi="Arial" w:cs="Arial"/>
          <w:b/>
          <w:sz w:val="24"/>
          <w:szCs w:val="24"/>
        </w:rPr>
        <w:t xml:space="preserve">Actividades de aprendizaje </w:t>
      </w:r>
    </w:p>
    <w:p w:rsidR="00D233AD" w:rsidRPr="00CE3562" w:rsidRDefault="00D233AD" w:rsidP="00CE3562">
      <w:pPr>
        <w:spacing w:before="240" w:after="0" w:line="360" w:lineRule="auto"/>
        <w:ind w:left="284"/>
        <w:jc w:val="both"/>
        <w:rPr>
          <w:rFonts w:ascii="Arial" w:eastAsia="Yu Gothic" w:hAnsi="Arial" w:cs="Arial"/>
          <w:sz w:val="24"/>
          <w:szCs w:val="24"/>
        </w:rPr>
      </w:pPr>
      <w:r w:rsidRPr="00CE3562">
        <w:rPr>
          <w:rFonts w:ascii="Arial" w:eastAsia="Calibri" w:hAnsi="Arial" w:cs="Arial"/>
          <w:sz w:val="24"/>
          <w:szCs w:val="24"/>
        </w:rPr>
        <w:t>Los estudiantes participan de manera virtual</w:t>
      </w:r>
    </w:p>
    <w:p w:rsidR="00D233AD" w:rsidRPr="00CE3562" w:rsidRDefault="005B32DE" w:rsidP="00CE3562">
      <w:pPr>
        <w:spacing w:after="200" w:line="360" w:lineRule="auto"/>
        <w:ind w:left="284"/>
        <w:jc w:val="both"/>
        <w:rPr>
          <w:rFonts w:ascii="Arial" w:eastAsia="Yu Gothic" w:hAnsi="Arial" w:cs="Arial"/>
          <w:sz w:val="24"/>
          <w:szCs w:val="24"/>
        </w:rPr>
      </w:pPr>
      <w:r w:rsidRPr="00CE3562">
        <w:rPr>
          <w:rFonts w:ascii="Arial" w:hAnsi="Arial" w:cs="Arial"/>
          <w:noProof/>
          <w:sz w:val="24"/>
          <w:szCs w:val="24"/>
          <w:lang w:eastAsia="es-ES"/>
        </w:rPr>
        <w:lastRenderedPageBreak/>
        <w:drawing>
          <wp:anchor distT="0" distB="0" distL="114300" distR="114300" simplePos="0" relativeHeight="251661312" behindDoc="1" locked="0" layoutInCell="1" allowOverlap="1" wp14:anchorId="70C9AC51" wp14:editId="03E487A8">
            <wp:simplePos x="0" y="0"/>
            <wp:positionH relativeFrom="margin">
              <wp:posOffset>3881514</wp:posOffset>
            </wp:positionH>
            <wp:positionV relativeFrom="paragraph">
              <wp:posOffset>-316843</wp:posOffset>
            </wp:positionV>
            <wp:extent cx="2364827" cy="2220947"/>
            <wp:effectExtent l="0" t="0" r="0" b="8255"/>
            <wp:wrapTight wrapText="bothSides">
              <wp:wrapPolygon edited="0">
                <wp:start x="0" y="0"/>
                <wp:lineTo x="0" y="21495"/>
                <wp:lineTo x="21403" y="21495"/>
                <wp:lineTo x="21403" y="0"/>
                <wp:lineTo x="0" y="0"/>
              </wp:wrapPolygon>
            </wp:wrapTight>
            <wp:docPr id="2" name="Imagen 2" descr="Grupo de escena colorida estudiantes hablando con cuadros de diálogo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upo de escena colorida estudiantes hablando con cuadros de diálogo |  Vector Premiu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4827" cy="2220947"/>
                    </a:xfrm>
                    <a:prstGeom prst="rect">
                      <a:avLst/>
                    </a:prstGeom>
                    <a:noFill/>
                    <a:ln>
                      <a:noFill/>
                    </a:ln>
                  </pic:spPr>
                </pic:pic>
              </a:graphicData>
            </a:graphic>
            <wp14:sizeRelH relativeFrom="page">
              <wp14:pctWidth>0</wp14:pctWidth>
            </wp14:sizeRelH>
            <wp14:sizeRelV relativeFrom="page">
              <wp14:pctHeight>0</wp14:pctHeight>
            </wp14:sizeRelV>
          </wp:anchor>
        </w:drawing>
      </w:r>
      <w:r w:rsidR="00D233AD" w:rsidRPr="00CE3562">
        <w:rPr>
          <w:rFonts w:ascii="Arial" w:eastAsia="Yu Gothic" w:hAnsi="Arial" w:cs="Arial"/>
          <w:b/>
          <w:sz w:val="24"/>
          <w:szCs w:val="24"/>
        </w:rPr>
        <w:t>Test de diagnóstico:</w:t>
      </w:r>
      <w:r w:rsidR="00D233AD" w:rsidRPr="00CE3562">
        <w:rPr>
          <w:rFonts w:ascii="Arial" w:eastAsia="Yu Gothic" w:hAnsi="Arial" w:cs="Arial"/>
          <w:sz w:val="24"/>
          <w:szCs w:val="24"/>
        </w:rPr>
        <w:t xml:space="preserve"> Se trata de un test o cuestionario que se realizara de forma escrita u oral participativa. Con preguntas de su conocimiento del estudiante, sobre el tema:  la comunicación y lenguaje  </w:t>
      </w:r>
    </w:p>
    <w:p w:rsidR="005B32DE" w:rsidRPr="00CE3562" w:rsidRDefault="005B32DE" w:rsidP="00CE3562">
      <w:p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b/>
          <w:sz w:val="24"/>
          <w:szCs w:val="24"/>
        </w:rPr>
      </w:pPr>
      <w:r w:rsidRPr="00CE3562">
        <w:rPr>
          <w:rFonts w:ascii="Arial" w:eastAsia="Calibri" w:hAnsi="Arial" w:cs="Arial"/>
          <w:b/>
          <w:sz w:val="24"/>
          <w:szCs w:val="24"/>
        </w:rPr>
        <w:t>PRÁCTICA. -</w:t>
      </w:r>
    </w:p>
    <w:p w:rsidR="005B32DE" w:rsidRPr="00CE3562" w:rsidRDefault="005B32DE" w:rsidP="00CE3562">
      <w:p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sz w:val="24"/>
          <w:szCs w:val="24"/>
        </w:rPr>
      </w:pPr>
      <w:r w:rsidRPr="00CE3562">
        <w:rPr>
          <w:rFonts w:ascii="Arial" w:eastAsia="Calibri" w:hAnsi="Arial" w:cs="Arial"/>
          <w:sz w:val="24"/>
          <w:szCs w:val="24"/>
        </w:rPr>
        <w:t>Empezamos: con el saludo en los tres idiomas:</w:t>
      </w:r>
    </w:p>
    <w:p w:rsidR="005B32DE" w:rsidRPr="00CE3562" w:rsidRDefault="005B32DE" w:rsidP="00CE3562">
      <w:pPr>
        <w:pStyle w:val="Prrafodelista"/>
        <w:numPr>
          <w:ilvl w:val="0"/>
          <w:numId w:val="5"/>
        </w:num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sz w:val="24"/>
          <w:szCs w:val="24"/>
        </w:rPr>
      </w:pPr>
      <w:r w:rsidRPr="00CE3562">
        <w:rPr>
          <w:rFonts w:ascii="Arial" w:eastAsia="Calibri" w:hAnsi="Arial" w:cs="Arial"/>
          <w:sz w:val="24"/>
          <w:szCs w:val="24"/>
        </w:rPr>
        <w:t>Aimara</w:t>
      </w:r>
    </w:p>
    <w:p w:rsidR="005B32DE" w:rsidRPr="00CE3562" w:rsidRDefault="005B32DE" w:rsidP="00CE3562">
      <w:pPr>
        <w:pStyle w:val="Prrafodelista"/>
        <w:numPr>
          <w:ilvl w:val="0"/>
          <w:numId w:val="5"/>
        </w:num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sz w:val="24"/>
          <w:szCs w:val="24"/>
        </w:rPr>
      </w:pPr>
      <w:r w:rsidRPr="00CE3562">
        <w:rPr>
          <w:rFonts w:ascii="Arial" w:eastAsia="Calibri" w:hAnsi="Arial" w:cs="Arial"/>
          <w:sz w:val="24"/>
          <w:szCs w:val="24"/>
        </w:rPr>
        <w:t>Castellano</w:t>
      </w:r>
    </w:p>
    <w:p w:rsidR="005B32DE" w:rsidRPr="00CE3562" w:rsidRDefault="005B32DE" w:rsidP="00CE3562">
      <w:pPr>
        <w:pStyle w:val="Prrafodelista"/>
        <w:numPr>
          <w:ilvl w:val="0"/>
          <w:numId w:val="5"/>
        </w:num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sz w:val="24"/>
          <w:szCs w:val="24"/>
        </w:rPr>
      </w:pPr>
      <w:r w:rsidRPr="00CE3562">
        <w:rPr>
          <w:rFonts w:ascii="Arial" w:eastAsia="Calibri" w:hAnsi="Arial" w:cs="Arial"/>
          <w:sz w:val="24"/>
          <w:szCs w:val="24"/>
        </w:rPr>
        <w:t>Inglés</w:t>
      </w:r>
    </w:p>
    <w:p w:rsidR="005B32DE" w:rsidRPr="00CE3562" w:rsidRDefault="005B32DE" w:rsidP="00CE3562">
      <w:pPr>
        <w:pStyle w:val="Prrafodelista"/>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sz w:val="24"/>
          <w:szCs w:val="24"/>
        </w:rPr>
      </w:pPr>
    </w:p>
    <w:p w:rsidR="009163BE" w:rsidRPr="00CE3562" w:rsidRDefault="009163BE" w:rsidP="00CE3562">
      <w:p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sz w:val="24"/>
          <w:szCs w:val="24"/>
        </w:rPr>
      </w:pPr>
    </w:p>
    <w:p w:rsidR="00137DA1" w:rsidRPr="00CE3562" w:rsidRDefault="00137DA1" w:rsidP="00CE3562">
      <w:pPr>
        <w:spacing w:before="100" w:beforeAutospacing="1" w:after="100" w:afterAutospacing="1" w:line="360" w:lineRule="auto"/>
        <w:jc w:val="center"/>
        <w:outlineLvl w:val="3"/>
        <w:rPr>
          <w:rFonts w:ascii="Arial" w:eastAsia="Times New Roman" w:hAnsi="Arial" w:cs="Arial"/>
          <w:b/>
          <w:bCs/>
          <w:color w:val="073763"/>
          <w:sz w:val="24"/>
          <w:szCs w:val="24"/>
          <w:lang w:eastAsia="es-ES"/>
        </w:rPr>
      </w:pPr>
      <w:r w:rsidRPr="00CE3562">
        <w:rPr>
          <w:rFonts w:ascii="Arial" w:eastAsia="Times New Roman" w:hAnsi="Arial" w:cs="Arial"/>
          <w:b/>
          <w:bCs/>
          <w:color w:val="073763"/>
          <w:sz w:val="24"/>
          <w:szCs w:val="24"/>
          <w:lang w:eastAsia="es-ES"/>
        </w:rPr>
        <w:t>ACTIVIDAD LUDICA</w:t>
      </w:r>
    </w:p>
    <w:p w:rsidR="009163BE" w:rsidRPr="00CE3562" w:rsidRDefault="009163BE" w:rsidP="00CE3562">
      <w:pPr>
        <w:spacing w:before="100" w:beforeAutospacing="1" w:after="100" w:afterAutospacing="1" w:line="360" w:lineRule="auto"/>
        <w:outlineLvl w:val="3"/>
        <w:rPr>
          <w:rFonts w:ascii="Arial" w:eastAsia="Times New Roman" w:hAnsi="Arial" w:cs="Arial"/>
          <w:b/>
          <w:bCs/>
          <w:color w:val="073763"/>
          <w:sz w:val="24"/>
          <w:szCs w:val="24"/>
          <w:lang w:eastAsia="es-ES"/>
        </w:rPr>
      </w:pPr>
      <w:r w:rsidRPr="00CE3562">
        <w:rPr>
          <w:rFonts w:ascii="Arial" w:eastAsia="Times New Roman" w:hAnsi="Arial" w:cs="Arial"/>
          <w:b/>
          <w:bCs/>
          <w:color w:val="073763"/>
          <w:sz w:val="24"/>
          <w:szCs w:val="24"/>
          <w:lang w:eastAsia="es-ES"/>
        </w:rPr>
        <w:t>Continuamos realizando una actividad lúdica para que los estudiantes</w:t>
      </w:r>
      <w:r w:rsidR="00137DA1" w:rsidRPr="00CE3562">
        <w:rPr>
          <w:rFonts w:ascii="Arial" w:eastAsia="Times New Roman" w:hAnsi="Arial" w:cs="Arial"/>
          <w:b/>
          <w:bCs/>
          <w:color w:val="073763"/>
          <w:sz w:val="24"/>
          <w:szCs w:val="24"/>
          <w:lang w:eastAsia="es-ES"/>
        </w:rPr>
        <w:t xml:space="preserve"> estén atentos y puedan mejor la interacción con sus compañeros. </w:t>
      </w:r>
      <w:r w:rsidRPr="00CE3562">
        <w:rPr>
          <w:rFonts w:ascii="Arial" w:eastAsia="Times New Roman" w:hAnsi="Arial" w:cs="Arial"/>
          <w:b/>
          <w:bCs/>
          <w:color w:val="073763"/>
          <w:sz w:val="24"/>
          <w:szCs w:val="24"/>
          <w:lang w:eastAsia="es-ES"/>
        </w:rPr>
        <w:t xml:space="preserve"> </w:t>
      </w:r>
    </w:p>
    <w:p w:rsidR="00137DA1" w:rsidRPr="00CE3562" w:rsidRDefault="00397159" w:rsidP="00CE3562">
      <w:pPr>
        <w:spacing w:before="100" w:beforeAutospacing="1" w:after="100" w:afterAutospacing="1" w:line="360" w:lineRule="auto"/>
        <w:outlineLvl w:val="3"/>
        <w:rPr>
          <w:rFonts w:ascii="Arial" w:eastAsia="Times New Roman" w:hAnsi="Arial" w:cs="Arial"/>
          <w:b/>
          <w:bCs/>
          <w:color w:val="073763"/>
          <w:sz w:val="24"/>
          <w:szCs w:val="24"/>
          <w:lang w:eastAsia="es-ES"/>
        </w:rPr>
      </w:pPr>
      <w:r w:rsidRPr="00CE3562">
        <w:rPr>
          <w:rFonts w:ascii="Arial" w:hAnsi="Arial" w:cs="Arial"/>
          <w:noProof/>
          <w:sz w:val="24"/>
          <w:szCs w:val="24"/>
          <w:lang w:eastAsia="es-ES"/>
        </w:rPr>
        <w:drawing>
          <wp:anchor distT="0" distB="0" distL="114300" distR="114300" simplePos="0" relativeHeight="251662336" behindDoc="1" locked="0" layoutInCell="1" allowOverlap="1" wp14:anchorId="3ACED07F" wp14:editId="2B216910">
            <wp:simplePos x="0" y="0"/>
            <wp:positionH relativeFrom="column">
              <wp:posOffset>3407229</wp:posOffset>
            </wp:positionH>
            <wp:positionV relativeFrom="paragraph">
              <wp:posOffset>3810</wp:posOffset>
            </wp:positionV>
            <wp:extent cx="2677160" cy="2455545"/>
            <wp:effectExtent l="0" t="0" r="8890" b="1905"/>
            <wp:wrapTight wrapText="bothSides">
              <wp:wrapPolygon edited="0">
                <wp:start x="0" y="0"/>
                <wp:lineTo x="0" y="21449"/>
                <wp:lineTo x="21518" y="21449"/>
                <wp:lineTo x="21518" y="0"/>
                <wp:lineTo x="0" y="0"/>
              </wp:wrapPolygon>
            </wp:wrapTight>
            <wp:docPr id="3" name="Imagen 3" descr="Niños Que Se Sientan En Un Círculo Que Lee Un Poema Ilustración del Vector  - Ilustración de estudiante, inglés: 13113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iños Que Se Sientan En Un Círculo Que Lee Un Poema Ilustración del Vector  - Ilustración de estudiante, inglés: 13113481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742"/>
                    <a:stretch/>
                  </pic:blipFill>
                  <pic:spPr bwMode="auto">
                    <a:xfrm>
                      <a:off x="0" y="0"/>
                      <a:ext cx="2677160" cy="245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3BE" w:rsidRPr="009163BE">
        <w:rPr>
          <w:rFonts w:ascii="Arial" w:eastAsia="Times New Roman" w:hAnsi="Arial" w:cs="Arial"/>
          <w:b/>
          <w:bCs/>
          <w:color w:val="073763"/>
          <w:sz w:val="24"/>
          <w:szCs w:val="24"/>
          <w:lang w:eastAsia="es-ES"/>
        </w:rPr>
        <w:t>"</w:t>
      </w:r>
      <w:r w:rsidRPr="00CE3562">
        <w:rPr>
          <w:rFonts w:ascii="Arial" w:eastAsia="Times New Roman" w:hAnsi="Arial" w:cs="Arial"/>
          <w:b/>
          <w:bCs/>
          <w:color w:val="073763"/>
          <w:sz w:val="24"/>
          <w:szCs w:val="24"/>
          <w:lang w:eastAsia="es-ES"/>
        </w:rPr>
        <w:t xml:space="preserve"> CIRCULO DEL SINONIMO” </w:t>
      </w:r>
    </w:p>
    <w:p w:rsidR="009163BE" w:rsidRPr="009163BE" w:rsidRDefault="00137DA1" w:rsidP="00CE3562">
      <w:pPr>
        <w:spacing w:before="100" w:beforeAutospacing="1" w:after="100" w:afterAutospacing="1" w:line="360" w:lineRule="auto"/>
        <w:outlineLvl w:val="3"/>
        <w:rPr>
          <w:rFonts w:ascii="Arial" w:eastAsia="Times New Roman" w:hAnsi="Arial" w:cs="Arial"/>
          <w:b/>
          <w:bCs/>
          <w:color w:val="757575"/>
          <w:sz w:val="24"/>
          <w:szCs w:val="24"/>
          <w:lang w:eastAsia="es-ES"/>
        </w:rPr>
      </w:pPr>
      <w:r w:rsidRPr="00CE3562">
        <w:rPr>
          <w:rFonts w:ascii="Arial" w:eastAsia="Times New Roman" w:hAnsi="Arial" w:cs="Arial"/>
          <w:b/>
          <w:bCs/>
          <w:color w:val="073763"/>
          <w:sz w:val="24"/>
          <w:szCs w:val="24"/>
          <w:lang w:eastAsia="es-ES"/>
        </w:rPr>
        <w:t>Es un</w:t>
      </w:r>
      <w:r w:rsidR="00397159" w:rsidRPr="00CE3562">
        <w:rPr>
          <w:rFonts w:ascii="Arial" w:eastAsia="Times New Roman" w:hAnsi="Arial" w:cs="Arial"/>
          <w:b/>
          <w:bCs/>
          <w:color w:val="073763"/>
          <w:sz w:val="24"/>
          <w:szCs w:val="24"/>
          <w:lang w:eastAsia="es-ES"/>
        </w:rPr>
        <w:t xml:space="preserve"> juego</w:t>
      </w:r>
      <w:r w:rsidR="009163BE" w:rsidRPr="009163BE">
        <w:rPr>
          <w:rFonts w:ascii="Arial" w:eastAsia="Times New Roman" w:hAnsi="Arial" w:cs="Arial"/>
          <w:b/>
          <w:bCs/>
          <w:color w:val="073763"/>
          <w:sz w:val="24"/>
          <w:szCs w:val="24"/>
          <w:lang w:eastAsia="es-ES"/>
        </w:rPr>
        <w:t xml:space="preserve"> divertido </w:t>
      </w:r>
      <w:r w:rsidRPr="00CE3562">
        <w:rPr>
          <w:rFonts w:ascii="Arial" w:eastAsia="Times New Roman" w:hAnsi="Arial" w:cs="Arial"/>
          <w:b/>
          <w:bCs/>
          <w:color w:val="073763"/>
          <w:sz w:val="24"/>
          <w:szCs w:val="24"/>
          <w:lang w:eastAsia="es-ES"/>
        </w:rPr>
        <w:t>que mantendrá</w:t>
      </w:r>
      <w:r w:rsidR="009163BE" w:rsidRPr="009163BE">
        <w:rPr>
          <w:rFonts w:ascii="Arial" w:eastAsia="Times New Roman" w:hAnsi="Arial" w:cs="Arial"/>
          <w:b/>
          <w:bCs/>
          <w:color w:val="073763"/>
          <w:sz w:val="24"/>
          <w:szCs w:val="24"/>
          <w:lang w:eastAsia="es-ES"/>
        </w:rPr>
        <w:t xml:space="preserve"> muy animados y les generará muchos aprendizajes</w:t>
      </w:r>
      <w:r w:rsidRPr="00CE3562">
        <w:rPr>
          <w:rFonts w:ascii="Arial" w:eastAsia="Times New Roman" w:hAnsi="Arial" w:cs="Arial"/>
          <w:b/>
          <w:bCs/>
          <w:color w:val="073763"/>
          <w:sz w:val="24"/>
          <w:szCs w:val="24"/>
          <w:lang w:eastAsia="es-ES"/>
        </w:rPr>
        <w:t xml:space="preserve"> a los estudiantes</w:t>
      </w:r>
      <w:r w:rsidR="009163BE" w:rsidRPr="009163BE">
        <w:rPr>
          <w:rFonts w:ascii="Arial" w:eastAsia="Times New Roman" w:hAnsi="Arial" w:cs="Arial"/>
          <w:b/>
          <w:bCs/>
          <w:color w:val="073763"/>
          <w:sz w:val="24"/>
          <w:szCs w:val="24"/>
          <w:lang w:eastAsia="es-ES"/>
        </w:rPr>
        <w:t>.</w:t>
      </w:r>
    </w:p>
    <w:p w:rsidR="009163BE" w:rsidRPr="009163BE" w:rsidRDefault="009163BE" w:rsidP="00CE3562">
      <w:pPr>
        <w:spacing w:after="0" w:line="360" w:lineRule="auto"/>
        <w:rPr>
          <w:rFonts w:ascii="Arial" w:eastAsia="Times New Roman" w:hAnsi="Arial" w:cs="Arial"/>
          <w:sz w:val="24"/>
          <w:szCs w:val="24"/>
          <w:lang w:eastAsia="es-ES"/>
        </w:rPr>
      </w:pPr>
      <w:r w:rsidRPr="009163BE">
        <w:rPr>
          <w:rFonts w:ascii="Arial" w:eastAsia="Times New Roman" w:hAnsi="Arial" w:cs="Arial"/>
          <w:color w:val="757575"/>
          <w:sz w:val="24"/>
          <w:szCs w:val="24"/>
          <w:lang w:eastAsia="es-ES"/>
        </w:rPr>
        <w:br/>
      </w:r>
      <w:r w:rsidRPr="009163BE">
        <w:rPr>
          <w:rFonts w:ascii="Arial" w:eastAsia="Times New Roman" w:hAnsi="Arial" w:cs="Arial"/>
          <w:b/>
          <w:bCs/>
          <w:color w:val="757575"/>
          <w:sz w:val="24"/>
          <w:szCs w:val="24"/>
          <w:lang w:eastAsia="es-ES"/>
        </w:rPr>
        <w:t>Tipo de juego</w:t>
      </w:r>
      <w:r w:rsidR="00137DA1" w:rsidRPr="00CE3562">
        <w:rPr>
          <w:rFonts w:ascii="Arial" w:eastAsia="Times New Roman" w:hAnsi="Arial" w:cs="Arial"/>
          <w:color w:val="757575"/>
          <w:sz w:val="24"/>
          <w:szCs w:val="24"/>
          <w:lang w:eastAsia="es-ES"/>
        </w:rPr>
        <w:t xml:space="preserve">: juego de atención y memoria y </w:t>
      </w:r>
      <w:r w:rsidR="004E79BF" w:rsidRPr="00CE3562">
        <w:rPr>
          <w:rFonts w:ascii="Arial" w:eastAsia="Times New Roman" w:hAnsi="Arial" w:cs="Arial"/>
          <w:color w:val="757575"/>
          <w:sz w:val="24"/>
          <w:szCs w:val="24"/>
          <w:lang w:eastAsia="es-ES"/>
        </w:rPr>
        <w:t>concentración</w:t>
      </w:r>
    </w:p>
    <w:p w:rsidR="009163BE" w:rsidRPr="009163BE" w:rsidRDefault="009163BE" w:rsidP="00CE3562">
      <w:pPr>
        <w:spacing w:after="0" w:line="360" w:lineRule="auto"/>
        <w:rPr>
          <w:rFonts w:ascii="Arial" w:eastAsia="Times New Roman" w:hAnsi="Arial" w:cs="Arial"/>
          <w:color w:val="757575"/>
          <w:sz w:val="24"/>
          <w:szCs w:val="24"/>
          <w:lang w:eastAsia="es-ES"/>
        </w:rPr>
      </w:pPr>
      <w:r w:rsidRPr="009163BE">
        <w:rPr>
          <w:rFonts w:ascii="Arial" w:eastAsia="Times New Roman" w:hAnsi="Arial" w:cs="Arial"/>
          <w:color w:val="757575"/>
          <w:sz w:val="24"/>
          <w:szCs w:val="24"/>
          <w:lang w:eastAsia="es-ES"/>
        </w:rPr>
        <w:br/>
      </w:r>
      <w:r w:rsidRPr="009163BE">
        <w:rPr>
          <w:rFonts w:ascii="Arial" w:eastAsia="Times New Roman" w:hAnsi="Arial" w:cs="Arial"/>
          <w:b/>
          <w:bCs/>
          <w:color w:val="757575"/>
          <w:sz w:val="24"/>
          <w:szCs w:val="24"/>
          <w:lang w:eastAsia="es-ES"/>
        </w:rPr>
        <w:t>Materiales requeridos</w:t>
      </w:r>
      <w:r w:rsidRPr="009163BE">
        <w:rPr>
          <w:rFonts w:ascii="Arial" w:eastAsia="Times New Roman" w:hAnsi="Arial" w:cs="Arial"/>
          <w:color w:val="757575"/>
          <w:sz w:val="24"/>
          <w:szCs w:val="24"/>
          <w:lang w:eastAsia="es-ES"/>
        </w:rPr>
        <w:t>: Ninguno</w:t>
      </w:r>
    </w:p>
    <w:p w:rsidR="009163BE" w:rsidRPr="009163BE" w:rsidRDefault="009163BE" w:rsidP="00CE3562">
      <w:pPr>
        <w:spacing w:after="0" w:line="360" w:lineRule="auto"/>
        <w:rPr>
          <w:rFonts w:ascii="Arial" w:eastAsia="Times New Roman" w:hAnsi="Arial" w:cs="Arial"/>
          <w:color w:val="757575"/>
          <w:sz w:val="24"/>
          <w:szCs w:val="24"/>
          <w:lang w:eastAsia="es-ES"/>
        </w:rPr>
      </w:pPr>
      <w:r w:rsidRPr="009163BE">
        <w:rPr>
          <w:rFonts w:ascii="Arial" w:eastAsia="Times New Roman" w:hAnsi="Arial" w:cs="Arial"/>
          <w:color w:val="757575"/>
          <w:sz w:val="24"/>
          <w:szCs w:val="24"/>
          <w:lang w:eastAsia="es-ES"/>
        </w:rPr>
        <w:br/>
      </w:r>
      <w:r w:rsidR="00137DA1" w:rsidRPr="00CE3562">
        <w:rPr>
          <w:rFonts w:ascii="Arial" w:eastAsia="Times New Roman" w:hAnsi="Arial" w:cs="Arial"/>
          <w:b/>
          <w:bCs/>
          <w:color w:val="757575"/>
          <w:sz w:val="24"/>
          <w:szCs w:val="24"/>
          <w:lang w:eastAsia="es-ES"/>
        </w:rPr>
        <w:t>E</w:t>
      </w:r>
      <w:r w:rsidRPr="009163BE">
        <w:rPr>
          <w:rFonts w:ascii="Arial" w:eastAsia="Times New Roman" w:hAnsi="Arial" w:cs="Arial"/>
          <w:b/>
          <w:bCs/>
          <w:color w:val="757575"/>
          <w:sz w:val="24"/>
          <w:szCs w:val="24"/>
          <w:lang w:eastAsia="es-ES"/>
        </w:rPr>
        <w:t>spacio recomendado</w:t>
      </w:r>
      <w:r w:rsidRPr="009163BE">
        <w:rPr>
          <w:rFonts w:ascii="Arial" w:eastAsia="Times New Roman" w:hAnsi="Arial" w:cs="Arial"/>
          <w:color w:val="757575"/>
          <w:sz w:val="24"/>
          <w:szCs w:val="24"/>
          <w:lang w:eastAsia="es-ES"/>
        </w:rPr>
        <w:t xml:space="preserve">: </w:t>
      </w:r>
      <w:r w:rsidR="00137DA1" w:rsidRPr="00CE3562">
        <w:rPr>
          <w:rFonts w:ascii="Arial" w:eastAsia="Times New Roman" w:hAnsi="Arial" w:cs="Arial"/>
          <w:color w:val="757575"/>
          <w:sz w:val="24"/>
          <w:szCs w:val="24"/>
          <w:lang w:eastAsia="es-ES"/>
        </w:rPr>
        <w:t>Salon de clase</w:t>
      </w:r>
    </w:p>
    <w:p w:rsidR="00F63FFA" w:rsidRPr="00CE3562" w:rsidRDefault="009163BE" w:rsidP="00CE3562">
      <w:pPr>
        <w:spacing w:after="0" w:line="360" w:lineRule="auto"/>
        <w:rPr>
          <w:rFonts w:ascii="Arial" w:eastAsia="Times New Roman" w:hAnsi="Arial" w:cs="Arial"/>
          <w:b/>
          <w:bCs/>
          <w:color w:val="757575"/>
          <w:sz w:val="24"/>
          <w:szCs w:val="24"/>
          <w:u w:val="single"/>
          <w:lang w:eastAsia="es-ES"/>
        </w:rPr>
      </w:pPr>
      <w:r w:rsidRPr="009163BE">
        <w:rPr>
          <w:rFonts w:ascii="Arial" w:eastAsia="Times New Roman" w:hAnsi="Arial" w:cs="Arial"/>
          <w:color w:val="757575"/>
          <w:sz w:val="24"/>
          <w:szCs w:val="24"/>
          <w:lang w:eastAsia="es-ES"/>
        </w:rPr>
        <w:br/>
      </w:r>
      <w:r w:rsidR="00137DA1" w:rsidRPr="00CE3562">
        <w:rPr>
          <w:rFonts w:ascii="Arial" w:eastAsia="Times New Roman" w:hAnsi="Arial" w:cs="Arial"/>
          <w:b/>
          <w:bCs/>
          <w:color w:val="757575"/>
          <w:sz w:val="24"/>
          <w:szCs w:val="24"/>
          <w:lang w:eastAsia="es-ES"/>
        </w:rPr>
        <w:t>Proceso</w:t>
      </w:r>
      <w:r w:rsidRPr="009163BE">
        <w:rPr>
          <w:rFonts w:ascii="Arial" w:eastAsia="Times New Roman" w:hAnsi="Arial" w:cs="Arial"/>
          <w:b/>
          <w:bCs/>
          <w:color w:val="757575"/>
          <w:sz w:val="24"/>
          <w:szCs w:val="24"/>
          <w:lang w:eastAsia="es-ES"/>
        </w:rPr>
        <w:t xml:space="preserve"> del juego</w:t>
      </w:r>
      <w:r w:rsidRPr="009163BE">
        <w:rPr>
          <w:rFonts w:ascii="Arial" w:eastAsia="Times New Roman" w:hAnsi="Arial" w:cs="Arial"/>
          <w:color w:val="757575"/>
          <w:sz w:val="24"/>
          <w:szCs w:val="24"/>
          <w:lang w:eastAsia="es-ES"/>
        </w:rPr>
        <w:t>:</w:t>
      </w:r>
      <w:r w:rsidRPr="009163BE">
        <w:rPr>
          <w:rFonts w:ascii="Arial" w:eastAsia="Times New Roman" w:hAnsi="Arial" w:cs="Arial"/>
          <w:color w:val="757575"/>
          <w:sz w:val="24"/>
          <w:szCs w:val="24"/>
          <w:lang w:eastAsia="es-ES"/>
        </w:rPr>
        <w:br/>
      </w:r>
      <w:r w:rsidRPr="009163BE">
        <w:rPr>
          <w:rFonts w:ascii="Arial" w:eastAsia="Times New Roman" w:hAnsi="Arial" w:cs="Arial"/>
          <w:color w:val="757575"/>
          <w:sz w:val="24"/>
          <w:szCs w:val="24"/>
          <w:lang w:eastAsia="es-ES"/>
        </w:rPr>
        <w:br/>
      </w:r>
      <w:r w:rsidR="00137DA1" w:rsidRPr="00CE3562">
        <w:rPr>
          <w:rFonts w:ascii="Arial" w:eastAsia="Times New Roman" w:hAnsi="Arial" w:cs="Arial"/>
          <w:color w:val="757575"/>
          <w:sz w:val="24"/>
          <w:szCs w:val="24"/>
          <w:lang w:eastAsia="es-ES"/>
        </w:rPr>
        <w:t xml:space="preserve">Todos los estudiantes </w:t>
      </w:r>
      <w:r w:rsidRPr="009163BE">
        <w:rPr>
          <w:rFonts w:ascii="Arial" w:eastAsia="Times New Roman" w:hAnsi="Arial" w:cs="Arial"/>
          <w:color w:val="757575"/>
          <w:sz w:val="24"/>
          <w:szCs w:val="24"/>
          <w:lang w:eastAsia="es-ES"/>
        </w:rPr>
        <w:t>se organizan dentro de un en círculo, intercalando</w:t>
      </w:r>
      <w:r w:rsidR="00137DA1" w:rsidRPr="00CE3562">
        <w:rPr>
          <w:rFonts w:ascii="Arial" w:eastAsia="Times New Roman" w:hAnsi="Arial" w:cs="Arial"/>
          <w:color w:val="757575"/>
          <w:sz w:val="24"/>
          <w:szCs w:val="24"/>
          <w:lang w:eastAsia="es-ES"/>
        </w:rPr>
        <w:t xml:space="preserve"> entre</w:t>
      </w:r>
      <w:r w:rsidRPr="009163BE">
        <w:rPr>
          <w:rFonts w:ascii="Arial" w:eastAsia="Times New Roman" w:hAnsi="Arial" w:cs="Arial"/>
          <w:color w:val="757575"/>
          <w:sz w:val="24"/>
          <w:szCs w:val="24"/>
          <w:lang w:eastAsia="es-ES"/>
        </w:rPr>
        <w:t xml:space="preserve"> </w:t>
      </w:r>
      <w:r w:rsidR="00B53833" w:rsidRPr="00CE3562">
        <w:rPr>
          <w:rFonts w:ascii="Arial" w:eastAsia="Times New Roman" w:hAnsi="Arial" w:cs="Arial"/>
          <w:color w:val="757575"/>
          <w:sz w:val="24"/>
          <w:szCs w:val="24"/>
          <w:lang w:eastAsia="es-ES"/>
        </w:rPr>
        <w:t>varones</w:t>
      </w:r>
      <w:r w:rsidRPr="009163BE">
        <w:rPr>
          <w:rFonts w:ascii="Arial" w:eastAsia="Times New Roman" w:hAnsi="Arial" w:cs="Arial"/>
          <w:color w:val="757575"/>
          <w:sz w:val="24"/>
          <w:szCs w:val="24"/>
          <w:lang w:eastAsia="es-ES"/>
        </w:rPr>
        <w:t xml:space="preserve"> y </w:t>
      </w:r>
      <w:r w:rsidRPr="009163BE">
        <w:rPr>
          <w:rFonts w:ascii="Arial" w:eastAsia="Times New Roman" w:hAnsi="Arial" w:cs="Arial"/>
          <w:color w:val="757575"/>
          <w:sz w:val="24"/>
          <w:szCs w:val="24"/>
          <w:lang w:eastAsia="es-ES"/>
        </w:rPr>
        <w:lastRenderedPageBreak/>
        <w:t>muj</w:t>
      </w:r>
      <w:r w:rsidR="00B53833" w:rsidRPr="00CE3562">
        <w:rPr>
          <w:rFonts w:ascii="Arial" w:eastAsia="Times New Roman" w:hAnsi="Arial" w:cs="Arial"/>
          <w:color w:val="757575"/>
          <w:sz w:val="24"/>
          <w:szCs w:val="24"/>
          <w:lang w:eastAsia="es-ES"/>
        </w:rPr>
        <w:t>eres, ya sea sentados o se quede</w:t>
      </w:r>
      <w:r w:rsidRPr="009163BE">
        <w:rPr>
          <w:rFonts w:ascii="Arial" w:eastAsia="Times New Roman" w:hAnsi="Arial" w:cs="Arial"/>
          <w:color w:val="757575"/>
          <w:sz w:val="24"/>
          <w:szCs w:val="24"/>
          <w:lang w:eastAsia="es-ES"/>
        </w:rPr>
        <w:t>n de pie.</w:t>
      </w:r>
      <w:r w:rsidRPr="009163BE">
        <w:rPr>
          <w:rFonts w:ascii="Arial" w:eastAsia="Times New Roman" w:hAnsi="Arial" w:cs="Arial"/>
          <w:color w:val="757575"/>
          <w:sz w:val="24"/>
          <w:szCs w:val="24"/>
          <w:lang w:eastAsia="es-ES"/>
        </w:rPr>
        <w:br/>
      </w:r>
      <w:r w:rsidRPr="009163BE">
        <w:rPr>
          <w:rFonts w:ascii="Arial" w:eastAsia="Times New Roman" w:hAnsi="Arial" w:cs="Arial"/>
          <w:color w:val="757575"/>
          <w:sz w:val="24"/>
          <w:szCs w:val="24"/>
          <w:lang w:eastAsia="es-ES"/>
        </w:rPr>
        <w:br/>
        <w:t>La dinámica del juego consiste en </w:t>
      </w:r>
      <w:r w:rsidR="00B53833" w:rsidRPr="00CE3562">
        <w:rPr>
          <w:rFonts w:ascii="Arial" w:eastAsia="Times New Roman" w:hAnsi="Arial" w:cs="Arial"/>
          <w:color w:val="757575"/>
          <w:sz w:val="24"/>
          <w:szCs w:val="24"/>
          <w:lang w:eastAsia="es-ES"/>
        </w:rPr>
        <w:t>que el</w:t>
      </w:r>
      <w:r w:rsidR="00137DA1" w:rsidRPr="00CE3562">
        <w:rPr>
          <w:rFonts w:ascii="Arial" w:eastAsia="Times New Roman" w:hAnsi="Arial" w:cs="Arial"/>
          <w:color w:val="757575"/>
          <w:sz w:val="24"/>
          <w:szCs w:val="24"/>
          <w:lang w:eastAsia="es-ES"/>
        </w:rPr>
        <w:t xml:space="preserve"> estudiante </w:t>
      </w:r>
      <w:r w:rsidR="00137DA1" w:rsidRPr="00CE3562">
        <w:rPr>
          <w:rFonts w:ascii="Arial" w:eastAsia="Times New Roman" w:hAnsi="Arial" w:cs="Arial"/>
          <w:b/>
          <w:bCs/>
          <w:color w:val="757575"/>
          <w:sz w:val="24"/>
          <w:szCs w:val="24"/>
          <w:u w:val="single"/>
          <w:lang w:eastAsia="es-ES"/>
        </w:rPr>
        <w:t>mencionan</w:t>
      </w:r>
      <w:r w:rsidRPr="009163BE">
        <w:rPr>
          <w:rFonts w:ascii="Arial" w:eastAsia="Times New Roman" w:hAnsi="Arial" w:cs="Arial"/>
          <w:b/>
          <w:bCs/>
          <w:color w:val="757575"/>
          <w:sz w:val="24"/>
          <w:szCs w:val="24"/>
          <w:u w:val="single"/>
          <w:lang w:eastAsia="es-ES"/>
        </w:rPr>
        <w:t xml:space="preserve"> </w:t>
      </w:r>
      <w:r w:rsidR="00B53833" w:rsidRPr="00CE3562">
        <w:rPr>
          <w:rFonts w:ascii="Arial" w:eastAsia="Times New Roman" w:hAnsi="Arial" w:cs="Arial"/>
          <w:b/>
          <w:bCs/>
          <w:color w:val="757575"/>
          <w:sz w:val="24"/>
          <w:szCs w:val="24"/>
          <w:u w:val="single"/>
          <w:lang w:eastAsia="es-ES"/>
        </w:rPr>
        <w:t xml:space="preserve">una palabra </w:t>
      </w:r>
      <w:r w:rsidR="00F63FFA" w:rsidRPr="00CE3562">
        <w:rPr>
          <w:rFonts w:ascii="Arial" w:eastAsia="Times New Roman" w:hAnsi="Arial" w:cs="Arial"/>
          <w:b/>
          <w:bCs/>
          <w:color w:val="757575"/>
          <w:sz w:val="24"/>
          <w:szCs w:val="24"/>
          <w:u w:val="single"/>
          <w:lang w:eastAsia="es-ES"/>
        </w:rPr>
        <w:t>y el compañero de la izquierda debe mencionar un sinónimo de la palabra dicha por su compañero</w:t>
      </w:r>
      <w:r w:rsidR="00397159" w:rsidRPr="00CE3562">
        <w:rPr>
          <w:rFonts w:ascii="Arial" w:eastAsia="Times New Roman" w:hAnsi="Arial" w:cs="Arial"/>
          <w:b/>
          <w:bCs/>
          <w:color w:val="757575"/>
          <w:sz w:val="24"/>
          <w:szCs w:val="24"/>
          <w:u w:val="single"/>
          <w:lang w:eastAsia="es-ES"/>
        </w:rPr>
        <w:t>.</w:t>
      </w:r>
    </w:p>
    <w:p w:rsidR="002D095C" w:rsidRPr="00CE3562" w:rsidRDefault="002D095C" w:rsidP="00CE3562">
      <w:pPr>
        <w:spacing w:after="0" w:line="360" w:lineRule="auto"/>
        <w:jc w:val="center"/>
        <w:rPr>
          <w:rFonts w:ascii="Arial" w:eastAsia="Times New Roman" w:hAnsi="Arial" w:cs="Arial"/>
          <w:b/>
          <w:bCs/>
          <w:color w:val="757575"/>
          <w:sz w:val="24"/>
          <w:szCs w:val="24"/>
          <w:u w:val="single"/>
          <w:lang w:eastAsia="es-ES"/>
        </w:rPr>
      </w:pPr>
      <w:r w:rsidRPr="00CE3562">
        <w:rPr>
          <w:rFonts w:ascii="Arial" w:hAnsi="Arial" w:cs="Arial"/>
          <w:noProof/>
          <w:sz w:val="24"/>
          <w:szCs w:val="24"/>
          <w:lang w:eastAsia="es-ES"/>
        </w:rPr>
        <w:drawing>
          <wp:inline distT="0" distB="0" distL="0" distR="0">
            <wp:extent cx="1802674" cy="1140300"/>
            <wp:effectExtent l="57150" t="57150" r="45720" b="60325"/>
            <wp:docPr id="5" name="Imagen 5" descr="Sinónimos – – Un mar de palabras. Estimulación cog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ónimos – – Un mar de palabras. Estimulación cognitiva."/>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271" t="39204" r="49792" b="18787"/>
                    <a:stretch/>
                  </pic:blipFill>
                  <pic:spPr bwMode="auto">
                    <a:xfrm>
                      <a:off x="0" y="0"/>
                      <a:ext cx="1809617" cy="1144692"/>
                    </a:xfrm>
                    <a:prstGeom prst="rect">
                      <a:avLst/>
                    </a:prstGeom>
                    <a:noFill/>
                    <a:ln>
                      <a:solidFill>
                        <a:schemeClr val="accent1"/>
                      </a:solid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r w:rsidRPr="00CE3562">
        <w:rPr>
          <w:rFonts w:ascii="Arial" w:hAnsi="Arial" w:cs="Arial"/>
          <w:noProof/>
          <w:sz w:val="24"/>
          <w:szCs w:val="24"/>
          <w:lang w:eastAsia="es-ES"/>
        </w:rPr>
        <w:drawing>
          <wp:inline distT="0" distB="0" distL="0" distR="0" wp14:anchorId="1A842F3D" wp14:editId="5C14ED55">
            <wp:extent cx="1776548" cy="1123773"/>
            <wp:effectExtent l="57150" t="57150" r="52705" b="57785"/>
            <wp:docPr id="6" name="Imagen 6" descr="Sinónimos – – Un mar de palabras. Estimulación cogni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nónimos – – Un mar de palabras. Estimulación cognitiva."/>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8800"/>
                              </a14:imgEffect>
                            </a14:imgLayer>
                          </a14:imgProps>
                        </a:ext>
                        <a:ext uri="{28A0092B-C50C-407E-A947-70E740481C1C}">
                          <a14:useLocalDpi xmlns:a14="http://schemas.microsoft.com/office/drawing/2010/main" val="0"/>
                        </a:ext>
                      </a:extLst>
                    </a:blip>
                    <a:srcRect l="4271" t="39204" r="49792" b="18787"/>
                    <a:stretch/>
                  </pic:blipFill>
                  <pic:spPr bwMode="auto">
                    <a:xfrm>
                      <a:off x="0" y="0"/>
                      <a:ext cx="1789107" cy="1131717"/>
                    </a:xfrm>
                    <a:prstGeom prst="rect">
                      <a:avLst/>
                    </a:prstGeom>
                    <a:noFill/>
                    <a:ln>
                      <a:solidFill>
                        <a:schemeClr val="accent1">
                          <a:lumMod val="20000"/>
                          <a:lumOff val="80000"/>
                        </a:schemeClr>
                      </a:solidFill>
                    </a:ln>
                    <a:scene3d>
                      <a:camera prst="orthographicFront"/>
                      <a:lightRig rig="threePt" dir="t"/>
                    </a:scene3d>
                    <a:sp3d>
                      <a:bevelT/>
                    </a:sp3d>
                    <a:extLst>
                      <a:ext uri="{53640926-AAD7-44D8-BBD7-CCE9431645EC}">
                        <a14:shadowObscured xmlns:a14="http://schemas.microsoft.com/office/drawing/2010/main"/>
                      </a:ext>
                    </a:extLst>
                  </pic:spPr>
                </pic:pic>
              </a:graphicData>
            </a:graphic>
          </wp:inline>
        </w:drawing>
      </w:r>
    </w:p>
    <w:p w:rsidR="009163BE" w:rsidRPr="009163BE" w:rsidRDefault="009163BE" w:rsidP="00CE3562">
      <w:pPr>
        <w:spacing w:after="0" w:line="360" w:lineRule="auto"/>
        <w:rPr>
          <w:rFonts w:ascii="Arial" w:eastAsia="Times New Roman" w:hAnsi="Arial" w:cs="Arial"/>
          <w:color w:val="757575"/>
          <w:sz w:val="24"/>
          <w:szCs w:val="24"/>
          <w:lang w:eastAsia="es-ES"/>
        </w:rPr>
      </w:pPr>
      <w:r w:rsidRPr="009163BE">
        <w:rPr>
          <w:rFonts w:ascii="Arial" w:eastAsia="Times New Roman" w:hAnsi="Arial" w:cs="Arial"/>
          <w:color w:val="757575"/>
          <w:sz w:val="24"/>
          <w:szCs w:val="24"/>
          <w:lang w:eastAsia="es-ES"/>
        </w:rPr>
        <w:t xml:space="preserve">No está permitido repetir palabras, por eso los jugadores deberán </w:t>
      </w:r>
      <w:r w:rsidR="00F63FFA" w:rsidRPr="00CE3562">
        <w:rPr>
          <w:rFonts w:ascii="Arial" w:eastAsia="Times New Roman" w:hAnsi="Arial" w:cs="Arial"/>
          <w:color w:val="757575"/>
          <w:sz w:val="24"/>
          <w:szCs w:val="24"/>
          <w:lang w:eastAsia="es-ES"/>
        </w:rPr>
        <w:t>estar muy atentos.</w:t>
      </w:r>
    </w:p>
    <w:p w:rsidR="009163BE" w:rsidRPr="00CE3562" w:rsidRDefault="009163BE" w:rsidP="00CE3562">
      <w:pPr>
        <w:spacing w:after="240" w:line="360" w:lineRule="auto"/>
        <w:rPr>
          <w:rFonts w:ascii="Arial" w:eastAsia="Times New Roman" w:hAnsi="Arial" w:cs="Arial"/>
          <w:color w:val="757575"/>
          <w:sz w:val="24"/>
          <w:szCs w:val="24"/>
          <w:lang w:eastAsia="es-ES"/>
        </w:rPr>
      </w:pPr>
      <w:r w:rsidRPr="009163BE">
        <w:rPr>
          <w:rFonts w:ascii="Arial" w:eastAsia="Times New Roman" w:hAnsi="Arial" w:cs="Arial"/>
          <w:color w:val="757575"/>
          <w:sz w:val="24"/>
          <w:szCs w:val="24"/>
          <w:lang w:eastAsia="es-ES"/>
        </w:rPr>
        <w:br/>
        <w:t>Cuando un jugador no consigue decir una palabra en el tiempo estipulado</w:t>
      </w:r>
      <w:r w:rsidR="00F63FFA" w:rsidRPr="00CE3562">
        <w:rPr>
          <w:rFonts w:ascii="Arial" w:eastAsia="Times New Roman" w:hAnsi="Arial" w:cs="Arial"/>
          <w:color w:val="757575"/>
          <w:sz w:val="24"/>
          <w:szCs w:val="24"/>
          <w:lang w:eastAsia="es-ES"/>
        </w:rPr>
        <w:t xml:space="preserve"> de 5 segundos, con tres veces no respondidas, como penitencia </w:t>
      </w:r>
      <w:r w:rsidR="00F63FFA" w:rsidRPr="00CE3562">
        <w:rPr>
          <w:rFonts w:ascii="Arial" w:eastAsia="Times New Roman" w:hAnsi="Arial" w:cs="Arial"/>
          <w:color w:val="757575"/>
          <w:sz w:val="24"/>
          <w:szCs w:val="24"/>
          <w:lang w:eastAsia="es-ES"/>
        </w:rPr>
        <w:t>deberá pasar al centro del círculo a bailar</w:t>
      </w:r>
      <w:r w:rsidR="00F63FFA" w:rsidRPr="00CE3562">
        <w:rPr>
          <w:rFonts w:ascii="Arial" w:eastAsia="Times New Roman" w:hAnsi="Arial" w:cs="Arial"/>
          <w:color w:val="757575"/>
          <w:sz w:val="24"/>
          <w:szCs w:val="24"/>
          <w:lang w:eastAsia="es-ES"/>
        </w:rPr>
        <w:t>.</w:t>
      </w:r>
      <w:r w:rsidRPr="009163BE">
        <w:rPr>
          <w:rFonts w:ascii="Arial" w:eastAsia="Times New Roman" w:hAnsi="Arial" w:cs="Arial"/>
          <w:color w:val="757575"/>
          <w:sz w:val="24"/>
          <w:szCs w:val="24"/>
          <w:lang w:eastAsia="es-ES"/>
        </w:rPr>
        <w:br/>
      </w:r>
      <w:r w:rsidRPr="009163BE">
        <w:rPr>
          <w:rFonts w:ascii="Arial" w:eastAsia="Times New Roman" w:hAnsi="Arial" w:cs="Arial"/>
          <w:color w:val="757575"/>
          <w:sz w:val="24"/>
          <w:szCs w:val="24"/>
          <w:lang w:eastAsia="es-ES"/>
        </w:rPr>
        <w:br/>
        <w:t xml:space="preserve">También, podemos jugar a eliminar jugadores que se equivoquen, </w:t>
      </w:r>
      <w:r w:rsidR="00F63FFA" w:rsidRPr="00CE3562">
        <w:rPr>
          <w:rFonts w:ascii="Arial" w:eastAsia="Times New Roman" w:hAnsi="Arial" w:cs="Arial"/>
          <w:color w:val="757575"/>
          <w:sz w:val="24"/>
          <w:szCs w:val="24"/>
          <w:lang w:eastAsia="es-ES"/>
        </w:rPr>
        <w:t xml:space="preserve">seguir hasta que quede sólo uno, que será el ganador. </w:t>
      </w:r>
    </w:p>
    <w:p w:rsidR="00397159" w:rsidRPr="009163BE" w:rsidRDefault="00397159" w:rsidP="00CE3562">
      <w:pPr>
        <w:spacing w:after="240" w:line="360" w:lineRule="auto"/>
        <w:rPr>
          <w:rFonts w:ascii="Arial" w:eastAsia="Times New Roman" w:hAnsi="Arial" w:cs="Arial"/>
          <w:color w:val="757575"/>
          <w:sz w:val="24"/>
          <w:szCs w:val="24"/>
          <w:lang w:eastAsia="es-ES"/>
        </w:rPr>
      </w:pPr>
      <w:r w:rsidRPr="00CE3562">
        <w:rPr>
          <w:rFonts w:ascii="Arial" w:hAnsi="Arial" w:cs="Arial"/>
          <w:noProof/>
          <w:sz w:val="24"/>
          <w:szCs w:val="24"/>
          <w:lang w:eastAsia="es-ES"/>
        </w:rPr>
        <w:drawing>
          <wp:anchor distT="0" distB="0" distL="114300" distR="114300" simplePos="0" relativeHeight="251663360" behindDoc="1" locked="0" layoutInCell="1" allowOverlap="1">
            <wp:simplePos x="0" y="0"/>
            <wp:positionH relativeFrom="margin">
              <wp:align>left</wp:align>
            </wp:positionH>
            <wp:positionV relativeFrom="paragraph">
              <wp:posOffset>3175</wp:posOffset>
            </wp:positionV>
            <wp:extent cx="3460927" cy="2024742"/>
            <wp:effectExtent l="0" t="0" r="0" b="0"/>
            <wp:wrapTight wrapText="bothSides">
              <wp:wrapPolygon edited="0">
                <wp:start x="9393" y="407"/>
                <wp:lineTo x="3805" y="1220"/>
                <wp:lineTo x="2497" y="1829"/>
                <wp:lineTo x="2021" y="8944"/>
                <wp:lineTo x="2021" y="18903"/>
                <wp:lineTo x="4280" y="20326"/>
                <wp:lineTo x="7253" y="20326"/>
                <wp:lineTo x="7253" y="21139"/>
                <wp:lineTo x="7966" y="21139"/>
                <wp:lineTo x="15932" y="20733"/>
                <wp:lineTo x="17240" y="20326"/>
                <wp:lineTo x="19737" y="18294"/>
                <wp:lineTo x="19381" y="10570"/>
                <wp:lineTo x="18905" y="7317"/>
                <wp:lineTo x="19143" y="2236"/>
                <wp:lineTo x="16170" y="1016"/>
                <wp:lineTo x="10582" y="407"/>
                <wp:lineTo x="9393" y="407"/>
              </wp:wrapPolygon>
            </wp:wrapTight>
            <wp:docPr id="4" name="Imagen 4" descr="Gratis 4 Personajes Sentados En Un Círculo PNG &amp;amp; PSD descarga de imagen _  talla 2000 × 2000px, ID 833481088 - Lov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tis 4 Personajes Sentados En Un Círculo PNG &amp;amp; PSD descarga de imagen _  talla 2000 × 2000px, ID 833481088 - Lovepik"/>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t="20456" b="20820"/>
                    <a:stretch/>
                  </pic:blipFill>
                  <pic:spPr bwMode="auto">
                    <a:xfrm>
                      <a:off x="0" y="0"/>
                      <a:ext cx="3460927" cy="20247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63BE" w:rsidRPr="009163BE" w:rsidRDefault="009163BE" w:rsidP="00CE3562">
      <w:pPr>
        <w:spacing w:after="0" w:line="360" w:lineRule="auto"/>
        <w:rPr>
          <w:rFonts w:ascii="Arial" w:eastAsia="Times New Roman" w:hAnsi="Arial" w:cs="Arial"/>
          <w:color w:val="757575"/>
          <w:sz w:val="24"/>
          <w:szCs w:val="24"/>
          <w:lang w:eastAsia="es-ES"/>
        </w:rPr>
      </w:pPr>
      <w:r w:rsidRPr="009163BE">
        <w:rPr>
          <w:rFonts w:ascii="Arial" w:eastAsia="Times New Roman" w:hAnsi="Arial" w:cs="Arial"/>
          <w:b/>
          <w:bCs/>
          <w:color w:val="757575"/>
          <w:sz w:val="24"/>
          <w:szCs w:val="24"/>
          <w:lang w:eastAsia="es-ES"/>
        </w:rPr>
        <w:t>Beneficios didácticos</w:t>
      </w:r>
      <w:r w:rsidRPr="009163BE">
        <w:rPr>
          <w:rFonts w:ascii="Arial" w:eastAsia="Times New Roman" w:hAnsi="Arial" w:cs="Arial"/>
          <w:color w:val="757575"/>
          <w:sz w:val="24"/>
          <w:szCs w:val="24"/>
          <w:lang w:eastAsia="es-ES"/>
        </w:rPr>
        <w:t>:</w:t>
      </w:r>
    </w:p>
    <w:p w:rsidR="009163BE" w:rsidRPr="009163BE" w:rsidRDefault="009163BE" w:rsidP="00CE3562">
      <w:pPr>
        <w:spacing w:after="0" w:line="360" w:lineRule="auto"/>
        <w:rPr>
          <w:rFonts w:ascii="Arial" w:eastAsia="Times New Roman" w:hAnsi="Arial" w:cs="Arial"/>
          <w:color w:val="757575"/>
          <w:sz w:val="24"/>
          <w:szCs w:val="24"/>
          <w:lang w:eastAsia="es-ES"/>
        </w:rPr>
      </w:pPr>
      <w:r w:rsidRPr="009163BE">
        <w:rPr>
          <w:rFonts w:ascii="Arial" w:eastAsia="Times New Roman" w:hAnsi="Arial" w:cs="Arial"/>
          <w:color w:val="757575"/>
          <w:sz w:val="24"/>
          <w:szCs w:val="24"/>
          <w:lang w:eastAsia="es-ES"/>
        </w:rPr>
        <w:t>Este juego permite a los niños o jugadores ampliar su vocabulario, mejorar su atención y c</w:t>
      </w:r>
      <w:r w:rsidR="00F63FFA" w:rsidRPr="00CE3562">
        <w:rPr>
          <w:rFonts w:ascii="Arial" w:eastAsia="Times New Roman" w:hAnsi="Arial" w:cs="Arial"/>
          <w:color w:val="757575"/>
          <w:sz w:val="24"/>
          <w:szCs w:val="24"/>
          <w:lang w:eastAsia="es-ES"/>
        </w:rPr>
        <w:t xml:space="preserve">oncentración, el reconocimiento y </w:t>
      </w:r>
      <w:r w:rsidRPr="009163BE">
        <w:rPr>
          <w:rFonts w:ascii="Arial" w:eastAsia="Times New Roman" w:hAnsi="Arial" w:cs="Arial"/>
          <w:color w:val="757575"/>
          <w:sz w:val="24"/>
          <w:szCs w:val="24"/>
          <w:lang w:eastAsia="es-ES"/>
        </w:rPr>
        <w:t xml:space="preserve">mejorar las relaciones </w:t>
      </w:r>
      <w:r w:rsidR="00F63FFA" w:rsidRPr="00CE3562">
        <w:rPr>
          <w:rFonts w:ascii="Arial" w:eastAsia="Times New Roman" w:hAnsi="Arial" w:cs="Arial"/>
          <w:color w:val="757575"/>
          <w:sz w:val="24"/>
          <w:szCs w:val="24"/>
          <w:lang w:eastAsia="es-ES"/>
        </w:rPr>
        <w:t>entre compañeros de clase.</w:t>
      </w:r>
    </w:p>
    <w:p w:rsidR="002D095C" w:rsidRPr="00CE3562" w:rsidRDefault="002D095C" w:rsidP="00CE3562">
      <w:p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sz w:val="24"/>
          <w:szCs w:val="24"/>
        </w:rPr>
      </w:pPr>
    </w:p>
    <w:p w:rsidR="005B32DE" w:rsidRPr="00CE3562" w:rsidRDefault="005B32DE" w:rsidP="00CE3562">
      <w:p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b/>
          <w:sz w:val="24"/>
          <w:szCs w:val="24"/>
        </w:rPr>
      </w:pPr>
      <w:r w:rsidRPr="00CE3562">
        <w:rPr>
          <w:rFonts w:ascii="Arial" w:eastAsia="Calibri" w:hAnsi="Arial" w:cs="Arial"/>
          <w:b/>
          <w:sz w:val="24"/>
          <w:szCs w:val="24"/>
        </w:rPr>
        <w:t>TEORÍA. -</w:t>
      </w:r>
    </w:p>
    <w:p w:rsidR="005B32DE" w:rsidRPr="00CE3562" w:rsidRDefault="005B32DE" w:rsidP="00CE3562">
      <w:p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sz w:val="24"/>
          <w:szCs w:val="24"/>
        </w:rPr>
      </w:pPr>
      <w:r w:rsidRPr="00CE3562">
        <w:rPr>
          <w:rFonts w:ascii="Arial" w:eastAsia="Calibri" w:hAnsi="Arial" w:cs="Arial"/>
          <w:sz w:val="24"/>
          <w:szCs w:val="24"/>
        </w:rPr>
        <w:t>Comprendemos la comunicación y el lenguaje, vía aplicación meet y presentación PowerPoint e identificamos palabras de jerarquía para luego buscar en el diccionario.</w:t>
      </w:r>
    </w:p>
    <w:p w:rsidR="002D095C" w:rsidRPr="00CE3562" w:rsidRDefault="002D095C" w:rsidP="00CE3562">
      <w:p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sz w:val="24"/>
          <w:szCs w:val="24"/>
        </w:rPr>
      </w:pPr>
    </w:p>
    <w:p w:rsidR="00CE3562" w:rsidRDefault="00CE3562" w:rsidP="00CE3562">
      <w:pPr>
        <w:spacing w:line="360" w:lineRule="auto"/>
        <w:ind w:right="175"/>
        <w:jc w:val="center"/>
        <w:cnfStyle w:val="001000100000" w:firstRow="0" w:lastRow="0" w:firstColumn="1" w:lastColumn="0" w:oddVBand="0" w:evenVBand="0" w:oddHBand="1" w:evenHBand="0" w:firstRowFirstColumn="0" w:firstRowLastColumn="0" w:lastRowFirstColumn="0" w:lastRowLastColumn="0"/>
        <w:rPr>
          <w:rFonts w:ascii="Arial" w:eastAsia="Calibri" w:hAnsi="Arial" w:cs="Arial"/>
          <w:b/>
          <w:sz w:val="24"/>
          <w:szCs w:val="24"/>
        </w:rPr>
      </w:pPr>
    </w:p>
    <w:p w:rsidR="002D095C" w:rsidRPr="00CE3562" w:rsidRDefault="002D095C" w:rsidP="00CE3562">
      <w:pPr>
        <w:spacing w:line="360" w:lineRule="auto"/>
        <w:ind w:right="175"/>
        <w:jc w:val="center"/>
        <w:cnfStyle w:val="001000100000" w:firstRow="0" w:lastRow="0" w:firstColumn="1" w:lastColumn="0" w:oddVBand="0" w:evenVBand="0" w:oddHBand="1" w:evenHBand="0" w:firstRowFirstColumn="0" w:firstRowLastColumn="0" w:lastRowFirstColumn="0" w:lastRowLastColumn="0"/>
        <w:rPr>
          <w:rFonts w:ascii="Arial" w:eastAsia="Calibri" w:hAnsi="Arial" w:cs="Arial"/>
          <w:b/>
          <w:sz w:val="24"/>
          <w:szCs w:val="24"/>
        </w:rPr>
      </w:pPr>
      <w:r w:rsidRPr="00CE3562">
        <w:rPr>
          <w:rFonts w:ascii="Arial" w:eastAsia="Calibri" w:hAnsi="Arial" w:cs="Arial"/>
          <w:b/>
          <w:sz w:val="24"/>
          <w:szCs w:val="24"/>
        </w:rPr>
        <w:lastRenderedPageBreak/>
        <w:t>CONTENIDO</w:t>
      </w:r>
    </w:p>
    <w:p w:rsidR="002D095C" w:rsidRPr="00CE3562" w:rsidRDefault="002D095C" w:rsidP="00CE3562">
      <w:pPr>
        <w:spacing w:line="360" w:lineRule="auto"/>
        <w:ind w:right="175"/>
        <w:cnfStyle w:val="001000100000" w:firstRow="0" w:lastRow="0" w:firstColumn="1" w:lastColumn="0" w:oddVBand="0" w:evenVBand="0" w:oddHBand="1" w:evenHBand="0" w:firstRowFirstColumn="0" w:firstRowLastColumn="0" w:lastRowFirstColumn="0" w:lastRowLastColumn="0"/>
        <w:rPr>
          <w:rFonts w:ascii="Arial" w:eastAsia="Calibri" w:hAnsi="Arial" w:cs="Arial"/>
          <w:b/>
          <w:sz w:val="24"/>
          <w:szCs w:val="24"/>
        </w:rPr>
      </w:pPr>
      <w:r w:rsidRPr="00CE3562">
        <w:rPr>
          <w:rFonts w:ascii="Arial" w:eastAsia="Calibri" w:hAnsi="Arial" w:cs="Arial"/>
          <w:b/>
          <w:sz w:val="24"/>
          <w:szCs w:val="24"/>
        </w:rPr>
        <w:t>C</w:t>
      </w:r>
      <w:r w:rsidRPr="00CE3562">
        <w:rPr>
          <w:rFonts w:ascii="Arial" w:eastAsia="Calibri" w:hAnsi="Arial" w:cs="Arial"/>
          <w:b/>
          <w:sz w:val="24"/>
          <w:szCs w:val="24"/>
        </w:rPr>
        <w:t>omunicación y el lenguaje</w:t>
      </w:r>
    </w:p>
    <w:p w:rsidR="002D095C" w:rsidRPr="00CE3562" w:rsidRDefault="002D095C" w:rsidP="00CE3562">
      <w:pPr>
        <w:pStyle w:val="Ttulo2"/>
        <w:spacing w:before="0" w:after="60" w:line="360" w:lineRule="auto"/>
        <w:ind w:left="180" w:right="180"/>
        <w:jc w:val="both"/>
        <w:rPr>
          <w:rFonts w:ascii="Arial" w:hAnsi="Arial" w:cs="Arial"/>
          <w:b/>
          <w:color w:val="333333"/>
          <w:sz w:val="24"/>
          <w:szCs w:val="24"/>
        </w:rPr>
      </w:pPr>
      <w:r w:rsidRPr="00CE3562">
        <w:rPr>
          <w:rFonts w:ascii="Arial" w:hAnsi="Arial" w:cs="Arial"/>
          <w:b/>
          <w:color w:val="333333"/>
          <w:sz w:val="24"/>
          <w:szCs w:val="24"/>
        </w:rPr>
        <w:t xml:space="preserve">Lenguaje </w:t>
      </w:r>
    </w:p>
    <w:p w:rsidR="002D095C" w:rsidRPr="00CE3562" w:rsidRDefault="002D095C" w:rsidP="00CE3562">
      <w:pPr>
        <w:pStyle w:val="NormalWeb"/>
        <w:spacing w:before="0" w:beforeAutospacing="0" w:after="0" w:afterAutospacing="0" w:line="360" w:lineRule="auto"/>
        <w:jc w:val="both"/>
        <w:rPr>
          <w:rFonts w:ascii="Arial" w:hAnsi="Arial" w:cs="Arial"/>
          <w:color w:val="333333"/>
        </w:rPr>
      </w:pPr>
      <w:r w:rsidRPr="00CE3562">
        <w:rPr>
          <w:rFonts w:ascii="Arial" w:hAnsi="Arial" w:cs="Arial"/>
          <w:color w:val="333333"/>
        </w:rPr>
        <w:t>El lenguaje es la capacidad que posee el ser humano como tal para codificar y descodificar un mensaje, transmitiendo, así, información de carácter abstracto y complejo. Asimismo, también se denomina </w:t>
      </w:r>
      <w:r w:rsidRPr="00CE3562">
        <w:rPr>
          <w:rStyle w:val="Textoennegrita"/>
          <w:rFonts w:ascii="Arial" w:eastAsiaTheme="majorEastAsia" w:hAnsi="Arial" w:cs="Arial"/>
          <w:color w:val="333333"/>
        </w:rPr>
        <w:t>"lenguaje"</w:t>
      </w:r>
      <w:r w:rsidRPr="00CE3562">
        <w:rPr>
          <w:rStyle w:val="nfasis"/>
          <w:rFonts w:ascii="Arial" w:hAnsi="Arial" w:cs="Arial"/>
          <w:b/>
          <w:bCs/>
          <w:color w:val="333333"/>
        </w:rPr>
        <w:t> </w:t>
      </w:r>
      <w:r w:rsidRPr="00CE3562">
        <w:rPr>
          <w:rStyle w:val="Textoennegrita"/>
          <w:rFonts w:ascii="Arial" w:eastAsiaTheme="majorEastAsia" w:hAnsi="Arial" w:cs="Arial"/>
          <w:color w:val="333333"/>
        </w:rPr>
        <w:t>al conjunto de signos que se utilizan para codificar los sonidos articulados</w:t>
      </w:r>
      <w:r w:rsidRPr="00CE3562">
        <w:rPr>
          <w:rFonts w:ascii="Arial" w:hAnsi="Arial" w:cs="Arial"/>
          <w:color w:val="333333"/>
        </w:rPr>
        <w:t> y poder así, transmitir un mensaje.</w:t>
      </w:r>
    </w:p>
    <w:p w:rsidR="002D095C" w:rsidRPr="00CE3562" w:rsidRDefault="002D095C" w:rsidP="00CE3562">
      <w:pPr>
        <w:pStyle w:val="NormalWeb"/>
        <w:spacing w:before="0" w:beforeAutospacing="0" w:after="0" w:afterAutospacing="0" w:line="360" w:lineRule="auto"/>
        <w:jc w:val="both"/>
        <w:rPr>
          <w:rFonts w:ascii="Arial" w:hAnsi="Arial" w:cs="Arial"/>
          <w:color w:val="333333"/>
        </w:rPr>
      </w:pPr>
      <w:r w:rsidRPr="00CE3562">
        <w:rPr>
          <w:rFonts w:ascii="Arial" w:hAnsi="Arial" w:cs="Arial"/>
          <w:color w:val="333333"/>
        </w:rPr>
        <w:t>Existen distintos tipos de lenguaje: lenguaje escrito, lenguaje oral, lenguaje gestual, etc. Por esta razón, el concepto de </w:t>
      </w:r>
      <w:r w:rsidRPr="00CE3562">
        <w:rPr>
          <w:rStyle w:val="nfasis"/>
          <w:rFonts w:ascii="Arial" w:hAnsi="Arial" w:cs="Arial"/>
          <w:color w:val="333333"/>
        </w:rPr>
        <w:t>lenguaje</w:t>
      </w:r>
      <w:r w:rsidRPr="00CE3562">
        <w:rPr>
          <w:rFonts w:ascii="Arial" w:hAnsi="Arial" w:cs="Arial"/>
          <w:color w:val="333333"/>
        </w:rPr>
        <w:t> engloba tanto al sistema de signos que permiten la comunicación verbal como al estilo o la manera de expresarse de una persona o una comunidad lingüística.</w:t>
      </w:r>
    </w:p>
    <w:p w:rsidR="002D095C" w:rsidRPr="00CE3562" w:rsidRDefault="00862A62" w:rsidP="00CE3562">
      <w:pPr>
        <w:pStyle w:val="Ttulo2"/>
        <w:spacing w:before="0" w:after="60" w:line="360" w:lineRule="auto"/>
        <w:ind w:left="180" w:right="180"/>
        <w:rPr>
          <w:rFonts w:ascii="Arial" w:hAnsi="Arial" w:cs="Arial"/>
          <w:b/>
          <w:color w:val="333333"/>
          <w:sz w:val="24"/>
          <w:szCs w:val="24"/>
        </w:rPr>
      </w:pPr>
      <w:r w:rsidRPr="00CE3562">
        <w:rPr>
          <w:rFonts w:ascii="Arial" w:hAnsi="Arial" w:cs="Arial"/>
          <w:b/>
          <w:color w:val="333333"/>
          <w:sz w:val="24"/>
          <w:szCs w:val="24"/>
        </w:rPr>
        <w:t>Comunicación</w:t>
      </w:r>
    </w:p>
    <w:p w:rsidR="002D095C" w:rsidRPr="00CE3562" w:rsidRDefault="002D095C" w:rsidP="00CE3562">
      <w:pPr>
        <w:pStyle w:val="NormalWeb"/>
        <w:spacing w:before="0" w:beforeAutospacing="0" w:after="0" w:afterAutospacing="0" w:line="360" w:lineRule="auto"/>
        <w:jc w:val="both"/>
        <w:rPr>
          <w:rFonts w:ascii="Arial" w:hAnsi="Arial" w:cs="Arial"/>
          <w:color w:val="333333"/>
        </w:rPr>
      </w:pPr>
      <w:r w:rsidRPr="00CE3562">
        <w:rPr>
          <w:rFonts w:ascii="Arial" w:hAnsi="Arial" w:cs="Arial"/>
          <w:color w:val="333333"/>
        </w:rPr>
        <w:t>Entendemos por comunicación la acción o efecto de comunicarse; es decir, </w:t>
      </w:r>
      <w:r w:rsidRPr="00CE3562">
        <w:rPr>
          <w:rStyle w:val="Textoennegrita"/>
          <w:rFonts w:ascii="Arial" w:eastAsiaTheme="majorEastAsia" w:hAnsi="Arial" w:cs="Arial"/>
          <w:color w:val="333333"/>
        </w:rPr>
        <w:t>el acto a través del cual una persona establece con otra un intercambio de información</w:t>
      </w:r>
      <w:r w:rsidRPr="00CE3562">
        <w:rPr>
          <w:rFonts w:ascii="Arial" w:hAnsi="Arial" w:cs="Arial"/>
          <w:color w:val="333333"/>
        </w:rPr>
        <w:t>. Por ejemplo, una persona entra en una tienda y pregunta al dependiente por un producto que quiere adquirir. En ese momento se produce un acto comunicativo pues existe un emisor que transmite un mensaje a un receptor a través de un canal, utilizando un código (esto es, el conjunto de signos que codifican la información).</w:t>
      </w:r>
    </w:p>
    <w:p w:rsidR="002D095C" w:rsidRPr="00CE3562" w:rsidRDefault="002D095C" w:rsidP="00CE3562">
      <w:pPr>
        <w:pStyle w:val="NormalWeb"/>
        <w:spacing w:before="0" w:beforeAutospacing="0" w:after="0" w:afterAutospacing="0" w:line="360" w:lineRule="auto"/>
        <w:jc w:val="both"/>
        <w:rPr>
          <w:rFonts w:ascii="Arial" w:hAnsi="Arial" w:cs="Arial"/>
          <w:color w:val="333333"/>
        </w:rPr>
      </w:pPr>
      <w:r w:rsidRPr="00CE3562">
        <w:rPr>
          <w:rFonts w:ascii="Arial" w:hAnsi="Arial" w:cs="Arial"/>
          <w:color w:val="333333"/>
        </w:rPr>
        <w:t>De esta forma, los </w:t>
      </w:r>
      <w:r w:rsidRPr="00CE3562">
        <w:rPr>
          <w:rStyle w:val="Textoennegrita"/>
          <w:rFonts w:ascii="Arial" w:eastAsiaTheme="majorEastAsia" w:hAnsi="Arial" w:cs="Arial"/>
          <w:color w:val="333333"/>
        </w:rPr>
        <w:t>elementos representativos de la comunicación</w:t>
      </w:r>
      <w:r w:rsidRPr="00CE3562">
        <w:rPr>
          <w:rFonts w:ascii="Arial" w:hAnsi="Arial" w:cs="Arial"/>
          <w:color w:val="333333"/>
        </w:rPr>
        <w:t> son:</w:t>
      </w:r>
    </w:p>
    <w:p w:rsidR="002D095C" w:rsidRPr="00CE3562" w:rsidRDefault="002D095C" w:rsidP="00CE3562">
      <w:pPr>
        <w:numPr>
          <w:ilvl w:val="0"/>
          <w:numId w:val="6"/>
        </w:numPr>
        <w:spacing w:before="60" w:after="0" w:line="360" w:lineRule="auto"/>
        <w:ind w:left="84"/>
        <w:jc w:val="both"/>
        <w:rPr>
          <w:rFonts w:ascii="Arial" w:hAnsi="Arial" w:cs="Arial"/>
          <w:color w:val="333333"/>
          <w:sz w:val="24"/>
          <w:szCs w:val="24"/>
        </w:rPr>
      </w:pPr>
      <w:r w:rsidRPr="00CE3562">
        <w:rPr>
          <w:rStyle w:val="Textoennegrita"/>
          <w:rFonts w:ascii="Arial" w:hAnsi="Arial" w:cs="Arial"/>
          <w:color w:val="333333"/>
          <w:sz w:val="24"/>
          <w:szCs w:val="24"/>
        </w:rPr>
        <w:t>El emisor</w:t>
      </w:r>
      <w:r w:rsidRPr="00CE3562">
        <w:rPr>
          <w:rFonts w:ascii="Arial" w:hAnsi="Arial" w:cs="Arial"/>
          <w:color w:val="333333"/>
          <w:sz w:val="24"/>
          <w:szCs w:val="24"/>
        </w:rPr>
        <w:t>: la persona que emite el mensaje</w:t>
      </w:r>
    </w:p>
    <w:p w:rsidR="002D095C" w:rsidRPr="00CE3562" w:rsidRDefault="002D095C" w:rsidP="00CE3562">
      <w:pPr>
        <w:numPr>
          <w:ilvl w:val="0"/>
          <w:numId w:val="6"/>
        </w:numPr>
        <w:spacing w:before="60" w:after="0" w:line="360" w:lineRule="auto"/>
        <w:ind w:left="84"/>
        <w:jc w:val="both"/>
        <w:rPr>
          <w:rFonts w:ascii="Arial" w:hAnsi="Arial" w:cs="Arial"/>
          <w:color w:val="333333"/>
          <w:sz w:val="24"/>
          <w:szCs w:val="24"/>
        </w:rPr>
      </w:pPr>
      <w:r w:rsidRPr="00CE3562">
        <w:rPr>
          <w:rStyle w:val="Textoennegrita"/>
          <w:rFonts w:ascii="Arial" w:hAnsi="Arial" w:cs="Arial"/>
          <w:color w:val="333333"/>
          <w:sz w:val="24"/>
          <w:szCs w:val="24"/>
        </w:rPr>
        <w:t>El mensaje</w:t>
      </w:r>
      <w:r w:rsidRPr="00CE3562">
        <w:rPr>
          <w:rFonts w:ascii="Arial" w:hAnsi="Arial" w:cs="Arial"/>
          <w:color w:val="333333"/>
          <w:sz w:val="24"/>
          <w:szCs w:val="24"/>
        </w:rPr>
        <w:t>: la información que se quiere comunicar</w:t>
      </w:r>
    </w:p>
    <w:p w:rsidR="002D095C" w:rsidRPr="00CE3562" w:rsidRDefault="002D095C" w:rsidP="00CE3562">
      <w:pPr>
        <w:numPr>
          <w:ilvl w:val="0"/>
          <w:numId w:val="6"/>
        </w:numPr>
        <w:spacing w:before="60" w:after="0" w:line="360" w:lineRule="auto"/>
        <w:ind w:left="84"/>
        <w:jc w:val="both"/>
        <w:rPr>
          <w:rFonts w:ascii="Arial" w:hAnsi="Arial" w:cs="Arial"/>
          <w:color w:val="333333"/>
          <w:sz w:val="24"/>
          <w:szCs w:val="24"/>
        </w:rPr>
      </w:pPr>
      <w:r w:rsidRPr="00CE3562">
        <w:rPr>
          <w:rStyle w:val="Textoennegrita"/>
          <w:rFonts w:ascii="Arial" w:hAnsi="Arial" w:cs="Arial"/>
          <w:color w:val="333333"/>
          <w:sz w:val="24"/>
          <w:szCs w:val="24"/>
        </w:rPr>
        <w:t>El canal:</w:t>
      </w:r>
      <w:r w:rsidRPr="00CE3562">
        <w:rPr>
          <w:rFonts w:ascii="Arial" w:hAnsi="Arial" w:cs="Arial"/>
          <w:color w:val="333333"/>
          <w:sz w:val="24"/>
          <w:szCs w:val="24"/>
        </w:rPr>
        <w:t> el medio a través del cual se transmite el mensaje</w:t>
      </w:r>
    </w:p>
    <w:p w:rsidR="002D095C" w:rsidRPr="00CE3562" w:rsidRDefault="002D095C" w:rsidP="00CE3562">
      <w:pPr>
        <w:numPr>
          <w:ilvl w:val="0"/>
          <w:numId w:val="6"/>
        </w:numPr>
        <w:spacing w:before="60" w:after="0" w:line="360" w:lineRule="auto"/>
        <w:ind w:left="84"/>
        <w:jc w:val="both"/>
        <w:rPr>
          <w:rFonts w:ascii="Arial" w:hAnsi="Arial" w:cs="Arial"/>
          <w:color w:val="333333"/>
          <w:sz w:val="24"/>
          <w:szCs w:val="24"/>
        </w:rPr>
      </w:pPr>
      <w:r w:rsidRPr="00CE3562">
        <w:rPr>
          <w:rStyle w:val="Textoennegrita"/>
          <w:rFonts w:ascii="Arial" w:hAnsi="Arial" w:cs="Arial"/>
          <w:color w:val="333333"/>
          <w:sz w:val="24"/>
          <w:szCs w:val="24"/>
        </w:rPr>
        <w:t>El receptor</w:t>
      </w:r>
      <w:r w:rsidRPr="00CE3562">
        <w:rPr>
          <w:rFonts w:ascii="Arial" w:hAnsi="Arial" w:cs="Arial"/>
          <w:color w:val="333333"/>
          <w:sz w:val="24"/>
          <w:szCs w:val="24"/>
        </w:rPr>
        <w:t>: la persona que recibe el mensaje</w:t>
      </w:r>
    </w:p>
    <w:p w:rsidR="002D095C" w:rsidRPr="00CE3562" w:rsidRDefault="002D095C" w:rsidP="00CE3562">
      <w:pPr>
        <w:numPr>
          <w:ilvl w:val="0"/>
          <w:numId w:val="6"/>
        </w:numPr>
        <w:spacing w:before="60" w:after="0" w:line="360" w:lineRule="auto"/>
        <w:ind w:left="84"/>
        <w:jc w:val="both"/>
        <w:rPr>
          <w:rFonts w:ascii="Arial" w:hAnsi="Arial" w:cs="Arial"/>
          <w:color w:val="333333"/>
          <w:sz w:val="24"/>
          <w:szCs w:val="24"/>
        </w:rPr>
      </w:pPr>
      <w:r w:rsidRPr="00CE3562">
        <w:rPr>
          <w:rStyle w:val="Textoennegrita"/>
          <w:rFonts w:ascii="Arial" w:hAnsi="Arial" w:cs="Arial"/>
          <w:color w:val="333333"/>
          <w:sz w:val="24"/>
          <w:szCs w:val="24"/>
        </w:rPr>
        <w:t>El código</w:t>
      </w:r>
      <w:r w:rsidRPr="00CE3562">
        <w:rPr>
          <w:rFonts w:ascii="Arial" w:hAnsi="Arial" w:cs="Arial"/>
          <w:color w:val="333333"/>
          <w:sz w:val="24"/>
          <w:szCs w:val="24"/>
        </w:rPr>
        <w:t>: el sistema de signos empleados por el emisor para codificar el mensaje</w:t>
      </w:r>
    </w:p>
    <w:p w:rsidR="002D095C" w:rsidRPr="00CE3562" w:rsidRDefault="002D095C" w:rsidP="00CE3562">
      <w:pPr>
        <w:numPr>
          <w:ilvl w:val="0"/>
          <w:numId w:val="6"/>
        </w:numPr>
        <w:spacing w:before="60" w:after="0" w:line="360" w:lineRule="auto"/>
        <w:ind w:left="84"/>
        <w:jc w:val="both"/>
        <w:rPr>
          <w:rFonts w:ascii="Arial" w:hAnsi="Arial" w:cs="Arial"/>
          <w:color w:val="333333"/>
          <w:sz w:val="24"/>
          <w:szCs w:val="24"/>
        </w:rPr>
      </w:pPr>
      <w:r w:rsidRPr="00CE3562">
        <w:rPr>
          <w:rStyle w:val="Textoennegrita"/>
          <w:rFonts w:ascii="Arial" w:hAnsi="Arial" w:cs="Arial"/>
          <w:color w:val="333333"/>
          <w:sz w:val="24"/>
          <w:szCs w:val="24"/>
        </w:rPr>
        <w:t>El contexto</w:t>
      </w:r>
      <w:r w:rsidRPr="00CE3562">
        <w:rPr>
          <w:rFonts w:ascii="Arial" w:hAnsi="Arial" w:cs="Arial"/>
          <w:color w:val="333333"/>
          <w:sz w:val="24"/>
          <w:szCs w:val="24"/>
        </w:rPr>
        <w:t>: las circunstancias que engloban la emisión y transmisión del mensaje</w:t>
      </w:r>
    </w:p>
    <w:p w:rsidR="002D095C" w:rsidRPr="00CE3562" w:rsidRDefault="002D095C" w:rsidP="00CE3562">
      <w:pPr>
        <w:pStyle w:val="NormalWeb"/>
        <w:spacing w:before="0" w:beforeAutospacing="0" w:after="0" w:afterAutospacing="0" w:line="360" w:lineRule="auto"/>
        <w:jc w:val="both"/>
        <w:rPr>
          <w:rFonts w:ascii="Arial" w:hAnsi="Arial" w:cs="Arial"/>
          <w:color w:val="333333"/>
        </w:rPr>
      </w:pPr>
      <w:r w:rsidRPr="00CE3562">
        <w:rPr>
          <w:rFonts w:ascii="Arial" w:hAnsi="Arial" w:cs="Arial"/>
          <w:color w:val="333333"/>
        </w:rPr>
        <w:t>Por otra parte, es importante tener en cuenta que la comunicación es un proceso que no solo tiene lugar entre seres humanos sino que también</w:t>
      </w:r>
      <w:r w:rsidRPr="00CE3562">
        <w:rPr>
          <w:rStyle w:val="Textoennegrita"/>
          <w:rFonts w:ascii="Arial" w:eastAsiaTheme="majorEastAsia" w:hAnsi="Arial" w:cs="Arial"/>
          <w:color w:val="333333"/>
        </w:rPr>
        <w:t> los animales se comunican</w:t>
      </w:r>
      <w:r w:rsidRPr="00CE3562">
        <w:rPr>
          <w:rFonts w:ascii="Arial" w:hAnsi="Arial" w:cs="Arial"/>
          <w:color w:val="333333"/>
        </w:rPr>
        <w:t> entre sí mediante gestos, ruidos o sonidos; esto es utilizan lenguaje no verbal para transmitir información.</w:t>
      </w:r>
    </w:p>
    <w:p w:rsidR="002D095C" w:rsidRPr="00CE3562" w:rsidRDefault="002D095C" w:rsidP="00CE3562">
      <w:pPr>
        <w:spacing w:line="360" w:lineRule="auto"/>
        <w:jc w:val="both"/>
        <w:rPr>
          <w:rFonts w:ascii="Arial" w:hAnsi="Arial" w:cs="Arial"/>
          <w:color w:val="333333"/>
          <w:sz w:val="24"/>
          <w:szCs w:val="24"/>
        </w:rPr>
      </w:pPr>
    </w:p>
    <w:p w:rsidR="002D095C" w:rsidRPr="00CE3562" w:rsidRDefault="00862A62" w:rsidP="00CE3562">
      <w:pPr>
        <w:pStyle w:val="Ttulo2"/>
        <w:spacing w:before="0" w:after="60" w:line="360" w:lineRule="auto"/>
        <w:ind w:left="180" w:right="180"/>
        <w:jc w:val="both"/>
        <w:rPr>
          <w:rFonts w:ascii="Arial" w:hAnsi="Arial" w:cs="Arial"/>
          <w:b/>
          <w:color w:val="333333"/>
          <w:sz w:val="24"/>
          <w:szCs w:val="24"/>
        </w:rPr>
      </w:pPr>
      <w:r w:rsidRPr="00CE3562">
        <w:rPr>
          <w:rFonts w:ascii="Arial" w:hAnsi="Arial" w:cs="Arial"/>
          <w:b/>
          <w:noProof/>
          <w:color w:val="333333"/>
          <w:sz w:val="24"/>
          <w:szCs w:val="24"/>
          <w:lang w:eastAsia="es-ES"/>
        </w:rPr>
        <w:lastRenderedPageBreak/>
        <w:drawing>
          <wp:anchor distT="0" distB="0" distL="114300" distR="114300" simplePos="0" relativeHeight="251664384" behindDoc="1" locked="0" layoutInCell="1" allowOverlap="1" wp14:anchorId="421F1154" wp14:editId="3CE88AC6">
            <wp:simplePos x="0" y="0"/>
            <wp:positionH relativeFrom="margin">
              <wp:align>left</wp:align>
            </wp:positionH>
            <wp:positionV relativeFrom="paragraph">
              <wp:posOffset>78921</wp:posOffset>
            </wp:positionV>
            <wp:extent cx="2886892" cy="1922240"/>
            <wp:effectExtent l="0" t="0" r="8890" b="1905"/>
            <wp:wrapTight wrapText="bothSides">
              <wp:wrapPolygon edited="0">
                <wp:start x="0" y="0"/>
                <wp:lineTo x="0" y="21407"/>
                <wp:lineTo x="21524" y="21407"/>
                <wp:lineTo x="21524" y="0"/>
                <wp:lineTo x="0" y="0"/>
              </wp:wrapPolygon>
            </wp:wrapTight>
            <wp:docPr id="7" name="Imagen 7" descr="Diferencias entre lenguaje y comunicación - ¿Qué es la comun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ferencias entre lenguaje y comunicación - ¿Qué es la comunicació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6892" cy="192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095C" w:rsidRPr="00CE3562">
        <w:rPr>
          <w:rFonts w:ascii="Arial" w:hAnsi="Arial" w:cs="Arial"/>
          <w:b/>
          <w:color w:val="333333"/>
          <w:sz w:val="24"/>
          <w:szCs w:val="24"/>
        </w:rPr>
        <w:t>Diferencias entre lenguaje y comunicación</w:t>
      </w:r>
    </w:p>
    <w:p w:rsidR="002D095C" w:rsidRPr="00CE3562" w:rsidRDefault="002D095C" w:rsidP="00CE3562">
      <w:pPr>
        <w:pStyle w:val="NormalWeb"/>
        <w:spacing w:before="0" w:beforeAutospacing="0" w:after="0" w:afterAutospacing="0" w:line="360" w:lineRule="auto"/>
        <w:jc w:val="both"/>
        <w:rPr>
          <w:rFonts w:ascii="Arial" w:hAnsi="Arial" w:cs="Arial"/>
          <w:color w:val="333333"/>
        </w:rPr>
      </w:pPr>
      <w:r w:rsidRPr="00CE3562">
        <w:rPr>
          <w:rFonts w:ascii="Arial" w:hAnsi="Arial" w:cs="Arial"/>
          <w:color w:val="333333"/>
        </w:rPr>
        <w:t>Una vez que hemos estudiado los conceptos de </w:t>
      </w:r>
      <w:r w:rsidRPr="00CE3562">
        <w:rPr>
          <w:rStyle w:val="nfasis"/>
          <w:rFonts w:ascii="Arial" w:hAnsi="Arial" w:cs="Arial"/>
          <w:color w:val="333333"/>
        </w:rPr>
        <w:t>lenguaje</w:t>
      </w:r>
      <w:r w:rsidRPr="00CE3562">
        <w:rPr>
          <w:rFonts w:ascii="Arial" w:hAnsi="Arial" w:cs="Arial"/>
          <w:color w:val="333333"/>
        </w:rPr>
        <w:t> y </w:t>
      </w:r>
      <w:r w:rsidRPr="00CE3562">
        <w:rPr>
          <w:rStyle w:val="nfasis"/>
          <w:rFonts w:ascii="Arial" w:hAnsi="Arial" w:cs="Arial"/>
          <w:color w:val="333333"/>
        </w:rPr>
        <w:t>comunicación</w:t>
      </w:r>
      <w:r w:rsidRPr="00CE3562">
        <w:rPr>
          <w:rFonts w:ascii="Arial" w:hAnsi="Arial" w:cs="Arial"/>
          <w:color w:val="333333"/>
        </w:rPr>
        <w:t>, vamos a explicar cuáles son las diferencias entre ambos. La principal diferencia que existe entre ambos términos es el hecho de que la comunicación es el proceso mediante el cual se intercambia información y el lenguaje es el sistema de signos que se emplea en los actos comunicativos.</w:t>
      </w:r>
    </w:p>
    <w:p w:rsidR="002D095C" w:rsidRPr="00CE3562" w:rsidRDefault="002D095C" w:rsidP="00CE3562">
      <w:pPr>
        <w:pStyle w:val="NormalWeb"/>
        <w:spacing w:before="0" w:beforeAutospacing="0" w:after="0" w:afterAutospacing="0" w:line="360" w:lineRule="auto"/>
        <w:jc w:val="both"/>
        <w:rPr>
          <w:rFonts w:ascii="Arial" w:hAnsi="Arial" w:cs="Arial"/>
          <w:color w:val="333333"/>
        </w:rPr>
      </w:pPr>
      <w:r w:rsidRPr="00CE3562">
        <w:rPr>
          <w:rFonts w:ascii="Arial" w:hAnsi="Arial" w:cs="Arial"/>
          <w:color w:val="333333"/>
        </w:rPr>
        <w:t>En otras palabras, el lenguaje es el conjunto de elementos lingüísticos (o no lingüísticos, si se trata de lenguaje no verbal) que facilita la comunicación entre el emisor y receptor. Así,</w:t>
      </w:r>
      <w:r w:rsidRPr="00CE3562">
        <w:rPr>
          <w:rStyle w:val="Textoennegrita"/>
          <w:rFonts w:ascii="Arial" w:eastAsiaTheme="majorEastAsia" w:hAnsi="Arial" w:cs="Arial"/>
          <w:color w:val="333333"/>
        </w:rPr>
        <w:t> el lenguaje es la herramienta</w:t>
      </w:r>
      <w:r w:rsidRPr="00CE3562">
        <w:rPr>
          <w:rFonts w:ascii="Arial" w:hAnsi="Arial" w:cs="Arial"/>
          <w:color w:val="333333"/>
        </w:rPr>
        <w:t> a través de la cual las personas (y también los animales) establecen un acto comunicativo.</w:t>
      </w:r>
    </w:p>
    <w:p w:rsidR="002D095C" w:rsidRPr="00CE3562" w:rsidRDefault="002D095C" w:rsidP="00CE3562">
      <w:pPr>
        <w:pStyle w:val="NormalWeb"/>
        <w:spacing w:before="0" w:beforeAutospacing="0" w:after="0" w:afterAutospacing="0" w:line="360" w:lineRule="auto"/>
        <w:jc w:val="both"/>
        <w:rPr>
          <w:rFonts w:ascii="Arial" w:hAnsi="Arial" w:cs="Arial"/>
          <w:color w:val="333333"/>
        </w:rPr>
      </w:pPr>
      <w:r w:rsidRPr="00CE3562">
        <w:rPr>
          <w:rFonts w:ascii="Arial" w:hAnsi="Arial" w:cs="Arial"/>
          <w:color w:val="333333"/>
        </w:rPr>
        <w:t>Otra de las diferencias más importantes que hay entre lenguaje y comunicación es que </w:t>
      </w:r>
      <w:r w:rsidRPr="00CE3562">
        <w:rPr>
          <w:rStyle w:val="Textoennegrita"/>
          <w:rFonts w:ascii="Arial" w:eastAsiaTheme="majorEastAsia" w:hAnsi="Arial" w:cs="Arial"/>
          <w:color w:val="333333"/>
        </w:rPr>
        <w:t>el lenguaje está sujeto a una normativa gramatical</w:t>
      </w:r>
      <w:r w:rsidRPr="00CE3562">
        <w:rPr>
          <w:rFonts w:ascii="Arial" w:hAnsi="Arial" w:cs="Arial"/>
          <w:color w:val="333333"/>
        </w:rPr>
        <w:t> (y ortográfica, en el caso de tratarse de lenguaje escrito) puesto que se trata de un sistema de signos que sigue unas normas de codificación y descodificación, las cuales son comunes a todas las personas que comparten dicho lenguaje, de manera que estas pueden emplearlo para comunicarse entre sí.</w:t>
      </w:r>
    </w:p>
    <w:p w:rsidR="002D095C" w:rsidRPr="00CE3562" w:rsidRDefault="000D2690" w:rsidP="00CE3562">
      <w:p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b/>
          <w:sz w:val="24"/>
          <w:szCs w:val="24"/>
        </w:rPr>
      </w:pPr>
      <w:r w:rsidRPr="00CE3562">
        <w:rPr>
          <w:rFonts w:ascii="Arial" w:hAnsi="Arial" w:cs="Arial"/>
          <w:noProof/>
          <w:sz w:val="24"/>
          <w:szCs w:val="24"/>
          <w:lang w:eastAsia="es-ES"/>
        </w:rPr>
        <w:drawing>
          <wp:anchor distT="0" distB="0" distL="114300" distR="114300" simplePos="0" relativeHeight="251665408" behindDoc="1" locked="0" layoutInCell="1" allowOverlap="1" wp14:anchorId="53532BA1" wp14:editId="38BD9D86">
            <wp:simplePos x="0" y="0"/>
            <wp:positionH relativeFrom="margin">
              <wp:posOffset>3893127</wp:posOffset>
            </wp:positionH>
            <wp:positionV relativeFrom="paragraph">
              <wp:posOffset>23438</wp:posOffset>
            </wp:positionV>
            <wp:extent cx="2160905" cy="1480185"/>
            <wp:effectExtent l="0" t="0" r="0" b="5715"/>
            <wp:wrapTight wrapText="bothSides">
              <wp:wrapPolygon edited="0">
                <wp:start x="0" y="0"/>
                <wp:lineTo x="0" y="21405"/>
                <wp:lineTo x="21327" y="21405"/>
                <wp:lineTo x="21327" y="0"/>
                <wp:lineTo x="0" y="0"/>
              </wp:wrapPolygon>
            </wp:wrapTight>
            <wp:docPr id="8" name="Imagen 8" descr="Alumnos Haciendo Una Evaluación: vectores, imágenes y arte vectorial de  stock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umnos Haciendo Una Evaluación: vectores, imágenes y arte vectorial de  stock | Shutterstock"/>
                    <pic:cNvPicPr>
                      <a:picLocks noChangeAspect="1" noChangeArrowheads="1"/>
                    </pic:cNvPicPr>
                  </pic:nvPicPr>
                  <pic:blipFill rotWithShape="1">
                    <a:blip r:embed="rId14">
                      <a:extLst>
                        <a:ext uri="{28A0092B-C50C-407E-A947-70E740481C1C}">
                          <a14:useLocalDpi xmlns:a14="http://schemas.microsoft.com/office/drawing/2010/main" val="0"/>
                        </a:ext>
                      </a:extLst>
                    </a:blip>
                    <a:srcRect b="8343"/>
                    <a:stretch/>
                  </pic:blipFill>
                  <pic:spPr bwMode="auto">
                    <a:xfrm>
                      <a:off x="0" y="0"/>
                      <a:ext cx="2160905" cy="148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2DE" w:rsidRPr="00CE3562" w:rsidRDefault="005B32DE" w:rsidP="00CE3562">
      <w:p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b/>
          <w:sz w:val="24"/>
          <w:szCs w:val="24"/>
        </w:rPr>
      </w:pPr>
      <w:r w:rsidRPr="00CE3562">
        <w:rPr>
          <w:rFonts w:ascii="Arial" w:eastAsia="Calibri" w:hAnsi="Arial" w:cs="Arial"/>
          <w:b/>
          <w:sz w:val="24"/>
          <w:szCs w:val="24"/>
        </w:rPr>
        <w:t>VALORACIÓN. -</w:t>
      </w:r>
    </w:p>
    <w:p w:rsidR="005B32DE" w:rsidRPr="00CE3562" w:rsidRDefault="005B32DE" w:rsidP="00CE3562">
      <w:pPr>
        <w:spacing w:line="360" w:lineRule="auto"/>
        <w:contextualSpacing/>
        <w:jc w:val="both"/>
        <w:cnfStyle w:val="001000100000" w:firstRow="0" w:lastRow="0" w:firstColumn="1" w:lastColumn="0" w:oddVBand="0" w:evenVBand="0" w:oddHBand="1" w:evenHBand="0" w:firstRowFirstColumn="0" w:firstRowLastColumn="0" w:lastRowFirstColumn="0" w:lastRowLastColumn="0"/>
        <w:rPr>
          <w:rFonts w:ascii="Arial" w:eastAsia="Times New Roman" w:hAnsi="Arial" w:cs="Arial"/>
          <w:color w:val="000000"/>
          <w:kern w:val="28"/>
          <w:sz w:val="24"/>
          <w:szCs w:val="24"/>
          <w:lang w:eastAsia="es-BO"/>
        </w:rPr>
      </w:pPr>
      <w:r w:rsidRPr="00CE3562">
        <w:rPr>
          <w:rFonts w:ascii="Arial" w:eastAsia="Times New Roman" w:hAnsi="Arial" w:cs="Arial"/>
          <w:color w:val="000000"/>
          <w:kern w:val="28"/>
          <w:sz w:val="24"/>
          <w:szCs w:val="24"/>
          <w:lang w:eastAsia="es-BO"/>
        </w:rPr>
        <w:t xml:space="preserve">Reflexionamos sobre la importancia de la comunicación y estilos de la comunicación para comprender y mejorar en el buen trato aportando a nuestro </w:t>
      </w:r>
      <w:r w:rsidRPr="00CE3562">
        <w:rPr>
          <w:rFonts w:ascii="Arial" w:eastAsia="Calibri" w:hAnsi="Arial" w:cs="Arial"/>
          <w:sz w:val="24"/>
          <w:szCs w:val="24"/>
        </w:rPr>
        <w:t>PSC</w:t>
      </w:r>
      <w:r w:rsidRPr="00CE3562">
        <w:rPr>
          <w:rFonts w:ascii="Arial" w:eastAsia="Times New Roman" w:hAnsi="Arial" w:cs="Arial"/>
          <w:color w:val="000000"/>
          <w:kern w:val="28"/>
          <w:sz w:val="24"/>
          <w:szCs w:val="24"/>
          <w:lang w:eastAsia="es-BO"/>
        </w:rPr>
        <w:t xml:space="preserve"> para precautelar la salud.</w:t>
      </w:r>
    </w:p>
    <w:p w:rsidR="000D2690" w:rsidRPr="00CE3562" w:rsidRDefault="000D2690" w:rsidP="00CE3562">
      <w:pPr>
        <w:spacing w:line="360" w:lineRule="auto"/>
        <w:contextualSpacing/>
        <w:jc w:val="both"/>
        <w:cnfStyle w:val="001000100000" w:firstRow="0" w:lastRow="0" w:firstColumn="1" w:lastColumn="0" w:oddVBand="0" w:evenVBand="0" w:oddHBand="1" w:evenHBand="0" w:firstRowFirstColumn="0" w:firstRowLastColumn="0" w:lastRowFirstColumn="0" w:lastRowLastColumn="0"/>
        <w:rPr>
          <w:rFonts w:ascii="Arial" w:eastAsia="Times New Roman" w:hAnsi="Arial" w:cs="Arial"/>
          <w:color w:val="000000"/>
          <w:kern w:val="28"/>
          <w:sz w:val="24"/>
          <w:szCs w:val="24"/>
          <w:lang w:eastAsia="es-BO"/>
        </w:rPr>
      </w:pPr>
    </w:p>
    <w:p w:rsidR="00862A62" w:rsidRPr="00CE3562" w:rsidRDefault="000D2690" w:rsidP="00CE3562">
      <w:pPr>
        <w:spacing w:line="360" w:lineRule="auto"/>
        <w:contextualSpacing/>
        <w:jc w:val="both"/>
        <w:cnfStyle w:val="001000100000" w:firstRow="0" w:lastRow="0" w:firstColumn="1" w:lastColumn="0" w:oddVBand="0" w:evenVBand="0" w:oddHBand="1" w:evenHBand="0" w:firstRowFirstColumn="0" w:firstRowLastColumn="0" w:lastRowFirstColumn="0" w:lastRowLastColumn="0"/>
        <w:rPr>
          <w:rFonts w:ascii="Arial" w:eastAsia="Times New Roman" w:hAnsi="Arial" w:cs="Arial"/>
          <w:color w:val="000000"/>
          <w:kern w:val="28"/>
          <w:sz w:val="24"/>
          <w:szCs w:val="24"/>
          <w:lang w:eastAsia="es-BO"/>
        </w:rPr>
      </w:pPr>
      <w:r w:rsidRPr="00CE3562">
        <w:rPr>
          <w:rFonts w:ascii="Arial" w:hAnsi="Arial" w:cs="Arial"/>
          <w:noProof/>
          <w:sz w:val="24"/>
          <w:szCs w:val="24"/>
          <w:lang w:eastAsia="es-ES"/>
        </w:rPr>
        <w:drawing>
          <wp:anchor distT="0" distB="0" distL="114300" distR="114300" simplePos="0" relativeHeight="251666432" behindDoc="1" locked="0" layoutInCell="1" allowOverlap="1" wp14:anchorId="173DEE9B" wp14:editId="3DF75F5D">
            <wp:simplePos x="0" y="0"/>
            <wp:positionH relativeFrom="margin">
              <wp:align>left</wp:align>
            </wp:positionH>
            <wp:positionV relativeFrom="paragraph">
              <wp:posOffset>12065</wp:posOffset>
            </wp:positionV>
            <wp:extent cx="1911350" cy="1911350"/>
            <wp:effectExtent l="0" t="0" r="0" b="0"/>
            <wp:wrapTight wrapText="bothSides">
              <wp:wrapPolygon edited="0">
                <wp:start x="9472" y="2583"/>
                <wp:lineTo x="6889" y="3445"/>
                <wp:lineTo x="5813" y="4521"/>
                <wp:lineTo x="6028" y="6458"/>
                <wp:lineTo x="2799" y="9903"/>
                <wp:lineTo x="2153" y="13348"/>
                <wp:lineTo x="4521" y="16792"/>
                <wp:lineTo x="4951" y="17223"/>
                <wp:lineTo x="11841" y="19375"/>
                <wp:lineTo x="12702" y="19375"/>
                <wp:lineTo x="14639" y="18945"/>
                <wp:lineTo x="17868" y="17653"/>
                <wp:lineTo x="17653" y="16792"/>
                <wp:lineTo x="19160" y="13348"/>
                <wp:lineTo x="19591" y="7965"/>
                <wp:lineTo x="18299" y="6889"/>
                <wp:lineTo x="15070" y="5813"/>
                <wp:lineTo x="12486" y="3445"/>
                <wp:lineTo x="11195" y="2583"/>
                <wp:lineTo x="9472" y="2583"/>
              </wp:wrapPolygon>
            </wp:wrapTight>
            <wp:docPr id="9" name="Imagen 9" descr="Vectores gratuitos de Estudiantes, +109.000 Imágenes en formato AI,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es gratuitos de Estudiantes, +109.000 Imágenes en formato AI, EPS"/>
                    <pic:cNvPicPr>
                      <a:picLocks noChangeAspect="1" noChangeArrowheads="1"/>
                    </pic:cNvPicPr>
                  </pic:nvPicPr>
                  <pic:blipFill>
                    <a:blip r:embed="rId15">
                      <a:extLst>
                        <a:ext uri="{BEBA8EAE-BF5A-486C-A8C5-ECC9F3942E4B}">
                          <a14:imgProps xmlns:a14="http://schemas.microsoft.com/office/drawing/2010/main">
                            <a14:imgLayer r:embed="rId16">
                              <a14:imgEffect>
                                <a14:backgroundRemoval t="10000" b="90000" l="10000" r="90000">
                                  <a14:foregroundMark x1="39349" y1="60651" x2="39349" y2="60651"/>
                                  <a14:foregroundMark x1="56213" y1="78994" x2="36095" y2="58284"/>
                                  <a14:foregroundMark x1="66272" y1="56805" x2="50592" y2="60355"/>
                                  <a14:foregroundMark x1="52959" y1="36982" x2="52663" y2="4940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690" w:rsidRPr="00CE3562" w:rsidRDefault="000D2690" w:rsidP="00CE3562">
      <w:pPr>
        <w:spacing w:line="360" w:lineRule="auto"/>
        <w:contextualSpacing/>
        <w:jc w:val="both"/>
        <w:cnfStyle w:val="001000100000" w:firstRow="0" w:lastRow="0" w:firstColumn="1" w:lastColumn="0" w:oddVBand="0" w:evenVBand="0" w:oddHBand="1" w:evenHBand="0" w:firstRowFirstColumn="0" w:firstRowLastColumn="0" w:lastRowFirstColumn="0" w:lastRowLastColumn="0"/>
        <w:rPr>
          <w:rFonts w:ascii="Arial" w:eastAsia="Times New Roman" w:hAnsi="Arial" w:cs="Arial"/>
          <w:color w:val="000000"/>
          <w:kern w:val="28"/>
          <w:sz w:val="24"/>
          <w:szCs w:val="24"/>
          <w:lang w:eastAsia="es-BO"/>
        </w:rPr>
      </w:pPr>
    </w:p>
    <w:p w:rsidR="005B32DE" w:rsidRPr="00CE3562" w:rsidRDefault="005B32DE" w:rsidP="00CE3562">
      <w:pPr>
        <w:spacing w:line="360" w:lineRule="auto"/>
        <w:ind w:right="175"/>
        <w:jc w:val="both"/>
        <w:cnfStyle w:val="001000100000" w:firstRow="0" w:lastRow="0" w:firstColumn="1" w:lastColumn="0" w:oddVBand="0" w:evenVBand="0" w:oddHBand="1" w:evenHBand="0" w:firstRowFirstColumn="0" w:firstRowLastColumn="0" w:lastRowFirstColumn="0" w:lastRowLastColumn="0"/>
        <w:rPr>
          <w:rFonts w:ascii="Arial" w:eastAsia="Calibri" w:hAnsi="Arial" w:cs="Arial"/>
          <w:b/>
          <w:color w:val="000000"/>
          <w:sz w:val="24"/>
          <w:szCs w:val="24"/>
        </w:rPr>
      </w:pPr>
      <w:r w:rsidRPr="00CE3562">
        <w:rPr>
          <w:rFonts w:ascii="Arial" w:eastAsia="Calibri" w:hAnsi="Arial" w:cs="Arial"/>
          <w:b/>
          <w:color w:val="000000"/>
          <w:sz w:val="24"/>
          <w:szCs w:val="24"/>
        </w:rPr>
        <w:t>PRODUCCIÓN. –</w:t>
      </w:r>
    </w:p>
    <w:p w:rsidR="005B32DE" w:rsidRPr="00CE3562" w:rsidRDefault="005B32DE" w:rsidP="00CE3562">
      <w:pPr>
        <w:spacing w:after="200" w:line="360" w:lineRule="auto"/>
        <w:ind w:left="284"/>
        <w:jc w:val="both"/>
        <w:rPr>
          <w:rFonts w:ascii="Arial" w:eastAsia="Yu Gothic" w:hAnsi="Arial" w:cs="Arial"/>
          <w:sz w:val="24"/>
          <w:szCs w:val="24"/>
        </w:rPr>
      </w:pPr>
    </w:p>
    <w:p w:rsidR="00807C3B" w:rsidRPr="00CE3562" w:rsidRDefault="00807C3B" w:rsidP="00CE3562">
      <w:pPr>
        <w:spacing w:after="200" w:line="360" w:lineRule="auto"/>
        <w:ind w:left="284"/>
        <w:jc w:val="both"/>
        <w:rPr>
          <w:rFonts w:ascii="Arial" w:eastAsia="Times New Roman" w:hAnsi="Arial" w:cs="Arial"/>
          <w:color w:val="000000"/>
          <w:kern w:val="28"/>
          <w:sz w:val="24"/>
          <w:szCs w:val="24"/>
          <w:lang w:eastAsia="es-BO"/>
        </w:rPr>
      </w:pPr>
      <w:r w:rsidRPr="00CE3562">
        <w:rPr>
          <w:rFonts w:ascii="Arial" w:eastAsia="Times New Roman" w:hAnsi="Arial" w:cs="Arial"/>
          <w:color w:val="000000"/>
          <w:kern w:val="28"/>
          <w:sz w:val="24"/>
          <w:szCs w:val="24"/>
          <w:lang w:eastAsia="es-BO"/>
        </w:rPr>
        <w:t>Pensamientos, refranes trabalenguas sobre el cuidado de la salud.</w:t>
      </w:r>
    </w:p>
    <w:p w:rsidR="000D2690" w:rsidRPr="00CE3562" w:rsidRDefault="000D2690" w:rsidP="00CE3562">
      <w:pPr>
        <w:spacing w:after="200" w:line="360" w:lineRule="auto"/>
        <w:ind w:left="284"/>
        <w:jc w:val="both"/>
        <w:rPr>
          <w:rFonts w:ascii="Arial" w:eastAsia="Times New Roman" w:hAnsi="Arial" w:cs="Arial"/>
          <w:color w:val="000000"/>
          <w:kern w:val="28"/>
          <w:sz w:val="24"/>
          <w:szCs w:val="24"/>
          <w:lang w:eastAsia="es-BO"/>
        </w:rPr>
      </w:pPr>
    </w:p>
    <w:p w:rsidR="000D2690" w:rsidRPr="00CE3562" w:rsidRDefault="000D2690" w:rsidP="00CE3562">
      <w:pPr>
        <w:spacing w:after="200" w:line="360" w:lineRule="auto"/>
        <w:ind w:left="284"/>
        <w:jc w:val="both"/>
        <w:rPr>
          <w:rFonts w:ascii="Arial" w:eastAsia="Calibri" w:hAnsi="Arial" w:cs="Arial"/>
          <w:b/>
          <w:sz w:val="24"/>
          <w:szCs w:val="24"/>
        </w:rPr>
      </w:pPr>
    </w:p>
    <w:p w:rsidR="00D233AD" w:rsidRPr="00CE3562" w:rsidRDefault="00D233AD" w:rsidP="00CE3562">
      <w:pPr>
        <w:spacing w:before="240" w:after="0" w:line="360" w:lineRule="auto"/>
        <w:ind w:left="720"/>
        <w:contextualSpacing/>
        <w:jc w:val="both"/>
        <w:rPr>
          <w:rFonts w:ascii="Arial" w:eastAsia="Yu Gothic" w:hAnsi="Arial" w:cs="Arial"/>
          <w:b/>
          <w:sz w:val="24"/>
          <w:szCs w:val="24"/>
        </w:rPr>
      </w:pPr>
      <w:r w:rsidRPr="00CE3562">
        <w:rPr>
          <w:rFonts w:ascii="Arial" w:eastAsia="Yu Gothic" w:hAnsi="Arial" w:cs="Arial"/>
          <w:b/>
          <w:sz w:val="24"/>
          <w:szCs w:val="24"/>
        </w:rPr>
        <w:t>ACTIVIDADES ASÍNCRONAS</w:t>
      </w:r>
    </w:p>
    <w:p w:rsidR="00D233AD" w:rsidRPr="00CE3562" w:rsidRDefault="00D233AD" w:rsidP="00CE3562">
      <w:pPr>
        <w:spacing w:before="240" w:after="0" w:line="360" w:lineRule="auto"/>
        <w:ind w:left="720"/>
        <w:contextualSpacing/>
        <w:jc w:val="both"/>
        <w:rPr>
          <w:rFonts w:ascii="Arial" w:eastAsia="Yu Gothic" w:hAnsi="Arial" w:cs="Arial"/>
          <w:sz w:val="24"/>
          <w:szCs w:val="24"/>
        </w:rPr>
      </w:pPr>
      <w:r w:rsidRPr="00CE3562">
        <w:rPr>
          <w:rFonts w:ascii="Arial" w:eastAsia="Yu Gothic" w:hAnsi="Arial" w:cs="Arial"/>
          <w:sz w:val="24"/>
          <w:szCs w:val="24"/>
        </w:rPr>
        <w:softHyphen/>
        <w:t>Estas son todas las actividades que se programaran o asignaran en clase para su entrega de: (tareas, foros, reflexiones, cuestionarios, evaluaciones, etc.) los materiales de los que se apoyaran estas actividades son PDFs y video, imágenes en formato JPG y diapositiva PowerPoint.</w:t>
      </w:r>
    </w:p>
    <w:p w:rsidR="00D233AD" w:rsidRPr="00CE3562" w:rsidRDefault="00D233AD" w:rsidP="00CE3562">
      <w:pPr>
        <w:spacing w:before="240" w:after="0" w:line="360" w:lineRule="auto"/>
        <w:ind w:left="708"/>
        <w:jc w:val="both"/>
        <w:rPr>
          <w:rFonts w:ascii="Arial" w:eastAsia="Yu Gothic" w:hAnsi="Arial" w:cs="Arial"/>
          <w:b/>
          <w:sz w:val="24"/>
          <w:szCs w:val="24"/>
        </w:rPr>
      </w:pPr>
      <w:r w:rsidRPr="00CE3562">
        <w:rPr>
          <w:rFonts w:ascii="Arial" w:eastAsia="Yu Gothic" w:hAnsi="Arial" w:cs="Arial"/>
          <w:b/>
          <w:sz w:val="24"/>
          <w:szCs w:val="24"/>
        </w:rPr>
        <w:t xml:space="preserve">ACTIVIDADES SÍNCRONAS </w:t>
      </w:r>
    </w:p>
    <w:p w:rsidR="00D233AD" w:rsidRDefault="00D233AD" w:rsidP="00CE3562">
      <w:pPr>
        <w:spacing w:before="240" w:after="0" w:line="360" w:lineRule="auto"/>
        <w:ind w:left="720"/>
        <w:contextualSpacing/>
        <w:jc w:val="both"/>
        <w:rPr>
          <w:rFonts w:ascii="Arial" w:eastAsia="Yu Gothic" w:hAnsi="Arial" w:cs="Arial"/>
          <w:sz w:val="24"/>
          <w:szCs w:val="24"/>
        </w:rPr>
      </w:pPr>
      <w:r w:rsidRPr="00CE3562">
        <w:rPr>
          <w:rFonts w:ascii="Arial" w:eastAsia="Yu Gothic" w:hAnsi="Arial" w:cs="Arial"/>
          <w:sz w:val="24"/>
          <w:szCs w:val="24"/>
        </w:rPr>
        <w:t>Será todas aquellas a las que se al llamado en tiempo real, considerando la practica como parte de la introducción al tema participación lúdica. Seguidamente adentrarnos con el avance del contenido (¿qué es la comunicación?, ¿Qué el lenguaje?) Dentro de estas también se realizarán didácticas (lluvia de ideas), Preguntas valorativas que serán asignados por el docente en clases son preguntas o reflexiones sobre el tema de avance o relacionados.</w:t>
      </w:r>
    </w:p>
    <w:p w:rsidR="00CE3562" w:rsidRPr="00CE3562" w:rsidRDefault="00CE3562" w:rsidP="00CE3562">
      <w:pPr>
        <w:spacing w:before="240" w:after="0" w:line="360" w:lineRule="auto"/>
        <w:ind w:left="720"/>
        <w:contextualSpacing/>
        <w:jc w:val="both"/>
        <w:rPr>
          <w:rFonts w:ascii="Arial" w:eastAsia="Yu Gothic" w:hAnsi="Arial" w:cs="Arial"/>
          <w:sz w:val="24"/>
          <w:szCs w:val="24"/>
        </w:rPr>
      </w:pPr>
    </w:p>
    <w:p w:rsidR="00D233AD" w:rsidRPr="00CE3562" w:rsidRDefault="00D233AD" w:rsidP="00CE3562">
      <w:pPr>
        <w:spacing w:before="240" w:after="0" w:line="360" w:lineRule="auto"/>
        <w:ind w:left="720"/>
        <w:contextualSpacing/>
        <w:jc w:val="both"/>
        <w:rPr>
          <w:rFonts w:ascii="Arial" w:eastAsia="Yu Gothic" w:hAnsi="Arial" w:cs="Arial"/>
          <w:b/>
          <w:sz w:val="24"/>
          <w:szCs w:val="24"/>
        </w:rPr>
      </w:pPr>
    </w:p>
    <w:p w:rsidR="00D233AD" w:rsidRPr="00CE3562" w:rsidRDefault="00D233AD" w:rsidP="00CE3562">
      <w:pPr>
        <w:numPr>
          <w:ilvl w:val="0"/>
          <w:numId w:val="1"/>
        </w:numPr>
        <w:spacing w:before="240" w:after="0" w:line="360" w:lineRule="auto"/>
        <w:contextualSpacing/>
        <w:jc w:val="both"/>
        <w:rPr>
          <w:rFonts w:ascii="Arial" w:eastAsia="Yu Gothic" w:hAnsi="Arial" w:cs="Arial"/>
          <w:b/>
          <w:sz w:val="24"/>
          <w:szCs w:val="24"/>
        </w:rPr>
      </w:pPr>
      <w:r w:rsidRPr="00CE3562">
        <w:rPr>
          <w:rFonts w:ascii="Arial" w:eastAsia="Yu Gothic" w:hAnsi="Arial" w:cs="Arial"/>
          <w:b/>
          <w:sz w:val="24"/>
          <w:szCs w:val="24"/>
        </w:rPr>
        <w:t xml:space="preserve">FORMAS DE EVALUAR </w:t>
      </w:r>
    </w:p>
    <w:p w:rsidR="00D233AD" w:rsidRPr="00CE3562" w:rsidRDefault="00D233AD" w:rsidP="00CE3562">
      <w:pPr>
        <w:spacing w:before="240" w:after="0" w:line="360" w:lineRule="auto"/>
        <w:ind w:left="644"/>
        <w:jc w:val="both"/>
        <w:rPr>
          <w:rFonts w:ascii="Arial" w:eastAsia="Yu Gothic" w:hAnsi="Arial" w:cs="Arial"/>
          <w:sz w:val="24"/>
          <w:szCs w:val="24"/>
        </w:rPr>
      </w:pPr>
      <w:r w:rsidRPr="00CE3562">
        <w:rPr>
          <w:rFonts w:ascii="Arial" w:eastAsia="Yu Gothic" w:hAnsi="Arial" w:cs="Arial"/>
          <w:sz w:val="24"/>
          <w:szCs w:val="24"/>
        </w:rPr>
        <w:t>La evaluación, se concibe como un proceso de recogida y análisis de información con el fin de emitir juicios acerca de la progresión y la calidad del aprendizaje. Aquí nos adentramos a la llamada evaluación alternativa por autores Rodríguez Gómez e Ibarra Saiz, es el intento que no considera la evaluación como un simple proceso que propone la realización de pruebas y exámenes.</w:t>
      </w:r>
    </w:p>
    <w:p w:rsidR="00D233AD" w:rsidRPr="00CE3562" w:rsidRDefault="00D233AD" w:rsidP="00CE3562">
      <w:pPr>
        <w:spacing w:before="240" w:after="0" w:line="360" w:lineRule="auto"/>
        <w:ind w:left="708"/>
        <w:jc w:val="both"/>
        <w:rPr>
          <w:rFonts w:ascii="Arial" w:eastAsia="Yu Gothic" w:hAnsi="Arial" w:cs="Arial"/>
          <w:sz w:val="24"/>
          <w:szCs w:val="24"/>
        </w:rPr>
      </w:pPr>
      <w:r w:rsidRPr="00CE3562">
        <w:rPr>
          <w:rFonts w:ascii="Arial" w:eastAsia="Yu Gothic" w:hAnsi="Arial" w:cs="Arial"/>
          <w:sz w:val="24"/>
          <w:szCs w:val="24"/>
        </w:rPr>
        <w:t xml:space="preserve">Estrategias denominadas en nuestro caso actividades que se desarrollan tanto síncronas como asíncronas indicadas anteriormente. </w:t>
      </w:r>
    </w:p>
    <w:p w:rsidR="00D233AD" w:rsidRPr="00CE3562" w:rsidRDefault="00D233AD" w:rsidP="00CE3562">
      <w:pPr>
        <w:numPr>
          <w:ilvl w:val="0"/>
          <w:numId w:val="2"/>
        </w:numPr>
        <w:spacing w:before="240" w:after="0" w:line="360" w:lineRule="auto"/>
        <w:contextualSpacing/>
        <w:jc w:val="both"/>
        <w:rPr>
          <w:rFonts w:ascii="Arial" w:eastAsia="Yu Gothic" w:hAnsi="Arial" w:cs="Arial"/>
          <w:sz w:val="24"/>
          <w:szCs w:val="24"/>
        </w:rPr>
      </w:pPr>
      <w:r w:rsidRPr="00CE3562">
        <w:rPr>
          <w:rFonts w:ascii="Arial" w:eastAsia="Yu Gothic" w:hAnsi="Arial" w:cs="Arial"/>
          <w:b/>
          <w:sz w:val="24"/>
          <w:szCs w:val="24"/>
        </w:rPr>
        <w:t>Evaluación automática</w:t>
      </w:r>
      <w:r w:rsidRPr="00CE3562">
        <w:rPr>
          <w:rFonts w:ascii="Arial" w:eastAsia="Yu Gothic" w:hAnsi="Arial" w:cs="Arial"/>
          <w:sz w:val="24"/>
          <w:szCs w:val="24"/>
        </w:rPr>
        <w:t xml:space="preserve"> (pruebas, test), prueba oral permanente donde la respuesta que da el estudiante recibe inmediata respuesta se realizaran conforme sea necesario o al final de los temas. </w:t>
      </w:r>
    </w:p>
    <w:p w:rsidR="00D233AD" w:rsidRPr="00CE3562" w:rsidRDefault="00D233AD" w:rsidP="00CE3562">
      <w:pPr>
        <w:numPr>
          <w:ilvl w:val="0"/>
          <w:numId w:val="2"/>
        </w:numPr>
        <w:spacing w:before="240" w:after="0" w:line="360" w:lineRule="auto"/>
        <w:contextualSpacing/>
        <w:jc w:val="both"/>
        <w:rPr>
          <w:rFonts w:ascii="Arial" w:eastAsia="Yu Gothic" w:hAnsi="Arial" w:cs="Arial"/>
          <w:sz w:val="24"/>
          <w:szCs w:val="24"/>
        </w:rPr>
      </w:pPr>
      <w:r w:rsidRPr="00CE3562">
        <w:rPr>
          <w:rFonts w:ascii="Arial" w:eastAsia="Yu Gothic" w:hAnsi="Arial" w:cs="Arial"/>
          <w:b/>
          <w:sz w:val="24"/>
          <w:szCs w:val="24"/>
        </w:rPr>
        <w:t>Evaluación de tipo enciclopédico</w:t>
      </w:r>
      <w:r w:rsidRPr="00CE3562">
        <w:rPr>
          <w:rFonts w:ascii="Arial" w:eastAsia="Yu Gothic" w:hAnsi="Arial" w:cs="Arial"/>
          <w:sz w:val="24"/>
          <w:szCs w:val="24"/>
        </w:rPr>
        <w:t xml:space="preserve"> recolección de trabajos (escritos o de investigación) por medio de la plataforma, se usarán de manera esporádica y por último.</w:t>
      </w:r>
    </w:p>
    <w:p w:rsidR="00D233AD" w:rsidRPr="00CE3562" w:rsidRDefault="00D233AD" w:rsidP="00CE3562">
      <w:pPr>
        <w:numPr>
          <w:ilvl w:val="0"/>
          <w:numId w:val="2"/>
        </w:numPr>
        <w:spacing w:before="240" w:after="0" w:line="360" w:lineRule="auto"/>
        <w:contextualSpacing/>
        <w:jc w:val="both"/>
        <w:rPr>
          <w:rFonts w:ascii="Arial" w:eastAsia="Yu Gothic" w:hAnsi="Arial" w:cs="Arial"/>
          <w:sz w:val="24"/>
          <w:szCs w:val="24"/>
        </w:rPr>
      </w:pPr>
      <w:r w:rsidRPr="00CE3562">
        <w:rPr>
          <w:rFonts w:ascii="Arial" w:eastAsia="Yu Gothic" w:hAnsi="Arial" w:cs="Arial"/>
          <w:b/>
          <w:sz w:val="24"/>
          <w:szCs w:val="24"/>
        </w:rPr>
        <w:t xml:space="preserve">Evaluación de productos </w:t>
      </w:r>
      <w:r w:rsidRPr="00CE3562">
        <w:rPr>
          <w:rFonts w:ascii="Arial" w:eastAsia="Yu Gothic" w:hAnsi="Arial" w:cs="Arial"/>
          <w:sz w:val="24"/>
          <w:szCs w:val="24"/>
        </w:rPr>
        <w:t xml:space="preserve">revisión de los mensajes, foros producidos por los estudiantes. </w:t>
      </w:r>
    </w:p>
    <w:p w:rsidR="00D233AD" w:rsidRPr="00CE3562" w:rsidRDefault="00D233AD" w:rsidP="00CE3562">
      <w:pPr>
        <w:numPr>
          <w:ilvl w:val="0"/>
          <w:numId w:val="3"/>
        </w:numPr>
        <w:spacing w:before="240" w:after="0" w:line="360" w:lineRule="auto"/>
        <w:contextualSpacing/>
        <w:jc w:val="both"/>
        <w:rPr>
          <w:rFonts w:ascii="Arial" w:eastAsia="Yu Gothic" w:hAnsi="Arial" w:cs="Arial"/>
          <w:sz w:val="24"/>
          <w:szCs w:val="24"/>
        </w:rPr>
      </w:pPr>
      <w:r w:rsidRPr="00CE3562">
        <w:rPr>
          <w:rFonts w:ascii="Arial" w:eastAsia="Yu Gothic" w:hAnsi="Arial" w:cs="Arial"/>
          <w:sz w:val="24"/>
          <w:szCs w:val="24"/>
        </w:rPr>
        <w:lastRenderedPageBreak/>
        <w:t xml:space="preserve">Un </w:t>
      </w:r>
      <w:r w:rsidRPr="00CE3562">
        <w:rPr>
          <w:rFonts w:ascii="Arial" w:eastAsia="Yu Gothic" w:hAnsi="Arial" w:cs="Arial"/>
          <w:b/>
          <w:sz w:val="24"/>
          <w:szCs w:val="24"/>
        </w:rPr>
        <w:t>cuestionario o test</w:t>
      </w:r>
      <w:r w:rsidRPr="00CE3562">
        <w:rPr>
          <w:rFonts w:ascii="Arial" w:eastAsia="Yu Gothic" w:hAnsi="Arial" w:cs="Arial"/>
          <w:sz w:val="24"/>
          <w:szCs w:val="24"/>
        </w:rPr>
        <w:t xml:space="preserve"> diagnostico que pondrá a prueba los conocimientos que el estudiante necesita para el avance de la materia con preguntas a realizarse al estudiante de acuerdo a su conocimiento.</w:t>
      </w:r>
    </w:p>
    <w:p w:rsidR="00D233AD" w:rsidRPr="00CE3562" w:rsidRDefault="00D233AD" w:rsidP="00CE3562">
      <w:pPr>
        <w:spacing w:before="240" w:after="0" w:line="360" w:lineRule="auto"/>
        <w:ind w:left="1428"/>
        <w:contextualSpacing/>
        <w:jc w:val="both"/>
        <w:rPr>
          <w:rFonts w:ascii="Arial" w:eastAsia="Yu Gothic" w:hAnsi="Arial" w:cs="Arial"/>
          <w:sz w:val="24"/>
          <w:szCs w:val="24"/>
        </w:rPr>
      </w:pPr>
      <w:r w:rsidRPr="00CE3562">
        <w:rPr>
          <w:rFonts w:ascii="Arial" w:eastAsia="Yu Gothic" w:hAnsi="Arial" w:cs="Arial"/>
          <w:sz w:val="24"/>
          <w:szCs w:val="24"/>
        </w:rPr>
        <w:t>¿Qué entendemos sobre la comunicación?</w:t>
      </w:r>
    </w:p>
    <w:p w:rsidR="00D233AD" w:rsidRDefault="00D233AD" w:rsidP="00CE3562">
      <w:pPr>
        <w:spacing w:before="240" w:after="0" w:line="360" w:lineRule="auto"/>
        <w:ind w:left="1428"/>
        <w:contextualSpacing/>
        <w:jc w:val="both"/>
        <w:rPr>
          <w:rFonts w:ascii="Arial" w:eastAsia="Yu Gothic" w:hAnsi="Arial" w:cs="Arial"/>
          <w:sz w:val="24"/>
          <w:szCs w:val="24"/>
        </w:rPr>
      </w:pPr>
      <w:r w:rsidRPr="00CE3562">
        <w:rPr>
          <w:rFonts w:ascii="Arial" w:eastAsia="Yu Gothic" w:hAnsi="Arial" w:cs="Arial"/>
          <w:sz w:val="24"/>
          <w:szCs w:val="24"/>
        </w:rPr>
        <w:t>¿Qué entendemos sobre el lenguaje?</w:t>
      </w:r>
    </w:p>
    <w:p w:rsidR="00CE3562" w:rsidRPr="00CE3562" w:rsidRDefault="00CE3562" w:rsidP="00CE3562">
      <w:pPr>
        <w:spacing w:before="240" w:after="0" w:line="360" w:lineRule="auto"/>
        <w:ind w:left="1428"/>
        <w:contextualSpacing/>
        <w:jc w:val="both"/>
        <w:rPr>
          <w:rFonts w:ascii="Arial" w:eastAsia="Yu Gothic" w:hAnsi="Arial" w:cs="Arial"/>
          <w:sz w:val="24"/>
          <w:szCs w:val="24"/>
        </w:rPr>
      </w:pPr>
    </w:p>
    <w:p w:rsidR="00D233AD" w:rsidRPr="00CE3562" w:rsidRDefault="00D233AD" w:rsidP="00CE3562">
      <w:pPr>
        <w:spacing w:before="240" w:after="0" w:line="360" w:lineRule="auto"/>
        <w:jc w:val="both"/>
        <w:rPr>
          <w:rFonts w:ascii="Arial" w:eastAsia="Calibri" w:hAnsi="Arial" w:cs="Arial"/>
          <w:sz w:val="28"/>
          <w:szCs w:val="24"/>
        </w:rPr>
      </w:pPr>
      <w:bookmarkStart w:id="6" w:name="_Toc55343583"/>
      <w:r w:rsidRPr="00CE3562">
        <w:rPr>
          <w:rFonts w:ascii="Arial" w:eastAsia="Calibri" w:hAnsi="Arial" w:cs="Arial"/>
          <w:b/>
          <w:sz w:val="28"/>
          <w:szCs w:val="24"/>
        </w:rPr>
        <w:t>Objetivos de aprendizaje</w:t>
      </w:r>
      <w:bookmarkEnd w:id="6"/>
      <w:r w:rsidRPr="00CE3562">
        <w:rPr>
          <w:rFonts w:ascii="Arial" w:eastAsia="Calibri" w:hAnsi="Arial" w:cs="Arial"/>
          <w:b/>
          <w:sz w:val="28"/>
          <w:szCs w:val="24"/>
        </w:rPr>
        <w:t xml:space="preserve"> </w:t>
      </w:r>
    </w:p>
    <w:p w:rsidR="00D233AD" w:rsidRPr="00CE3562" w:rsidRDefault="00D233AD" w:rsidP="00CE3562">
      <w:pPr>
        <w:spacing w:before="240" w:after="0" w:line="360" w:lineRule="auto"/>
        <w:jc w:val="both"/>
        <w:rPr>
          <w:rFonts w:ascii="Arial" w:eastAsia="Yu Gothic" w:hAnsi="Arial" w:cs="Arial"/>
          <w:sz w:val="24"/>
          <w:szCs w:val="24"/>
        </w:rPr>
      </w:pPr>
      <w:r w:rsidRPr="00CE3562">
        <w:rPr>
          <w:rFonts w:ascii="Arial" w:eastAsia="Yu Gothic" w:hAnsi="Arial" w:cs="Arial"/>
          <w:sz w:val="24"/>
          <w:szCs w:val="24"/>
        </w:rPr>
        <w:t xml:space="preserve">Brindar las orientaciones pedagógicas necesarias para fortalecer el conocimiento de los conceptos de la comunicación y el lenguaje. </w:t>
      </w:r>
    </w:p>
    <w:p w:rsidR="00D233AD" w:rsidRPr="00CE3562" w:rsidRDefault="00D233AD" w:rsidP="00CE3562">
      <w:pPr>
        <w:spacing w:before="240" w:after="0" w:line="360" w:lineRule="auto"/>
        <w:jc w:val="both"/>
        <w:rPr>
          <w:rFonts w:ascii="Arial" w:eastAsia="Yu Gothic" w:hAnsi="Arial" w:cs="Arial"/>
          <w:sz w:val="24"/>
          <w:szCs w:val="24"/>
        </w:rPr>
      </w:pPr>
      <w:r w:rsidRPr="00CE3562">
        <w:rPr>
          <w:rFonts w:ascii="Arial" w:eastAsia="Yu Gothic" w:hAnsi="Arial" w:cs="Arial"/>
          <w:sz w:val="24"/>
          <w:szCs w:val="24"/>
        </w:rPr>
        <w:t xml:space="preserve">Entre las capacidades y habilidades a fortaleces en los estudiantes tenemos </w:t>
      </w:r>
    </w:p>
    <w:p w:rsidR="00D233AD" w:rsidRPr="00CE3562" w:rsidRDefault="00D233AD" w:rsidP="00CE3562">
      <w:pPr>
        <w:numPr>
          <w:ilvl w:val="0"/>
          <w:numId w:val="4"/>
        </w:numPr>
        <w:spacing w:before="240" w:after="0" w:line="360" w:lineRule="auto"/>
        <w:contextualSpacing/>
        <w:jc w:val="both"/>
        <w:rPr>
          <w:rFonts w:ascii="Arial" w:eastAsia="Yu Gothic" w:hAnsi="Arial" w:cs="Arial"/>
          <w:sz w:val="24"/>
          <w:szCs w:val="24"/>
        </w:rPr>
      </w:pPr>
      <w:r w:rsidRPr="00CE3562">
        <w:rPr>
          <w:rFonts w:ascii="Arial" w:eastAsia="Yu Gothic" w:hAnsi="Arial" w:cs="Arial"/>
          <w:sz w:val="24"/>
          <w:szCs w:val="24"/>
        </w:rPr>
        <w:t>Promover el dialogo participativo colaborativo o en pareja</w:t>
      </w:r>
    </w:p>
    <w:p w:rsidR="00D233AD" w:rsidRPr="00CE3562" w:rsidRDefault="00D233AD" w:rsidP="00CE3562">
      <w:pPr>
        <w:numPr>
          <w:ilvl w:val="0"/>
          <w:numId w:val="4"/>
        </w:numPr>
        <w:spacing w:before="240" w:after="0" w:line="360" w:lineRule="auto"/>
        <w:contextualSpacing/>
        <w:jc w:val="both"/>
        <w:rPr>
          <w:rFonts w:ascii="Arial" w:eastAsia="Yu Gothic" w:hAnsi="Arial" w:cs="Arial"/>
          <w:sz w:val="24"/>
          <w:szCs w:val="24"/>
        </w:rPr>
      </w:pPr>
      <w:r w:rsidRPr="00CE3562">
        <w:rPr>
          <w:rFonts w:ascii="Arial" w:eastAsia="Yu Gothic" w:hAnsi="Arial" w:cs="Arial"/>
          <w:sz w:val="24"/>
          <w:szCs w:val="24"/>
        </w:rPr>
        <w:t xml:space="preserve">Despertar una postura crítica y reflexiva respecto de precautelas la salud en el aula </w:t>
      </w:r>
    </w:p>
    <w:p w:rsidR="00D233AD" w:rsidRDefault="00D233AD" w:rsidP="00CE3562">
      <w:pPr>
        <w:numPr>
          <w:ilvl w:val="0"/>
          <w:numId w:val="4"/>
        </w:numPr>
        <w:spacing w:before="240" w:after="0" w:line="360" w:lineRule="auto"/>
        <w:contextualSpacing/>
        <w:jc w:val="both"/>
        <w:rPr>
          <w:rFonts w:ascii="Arial" w:eastAsia="Yu Gothic" w:hAnsi="Arial" w:cs="Arial"/>
          <w:sz w:val="24"/>
          <w:szCs w:val="24"/>
        </w:rPr>
      </w:pPr>
      <w:r w:rsidRPr="00CE3562">
        <w:rPr>
          <w:rFonts w:ascii="Arial" w:eastAsia="Yu Gothic" w:hAnsi="Arial" w:cs="Arial"/>
          <w:sz w:val="24"/>
          <w:szCs w:val="24"/>
        </w:rPr>
        <w:t>Fomentar la comunicación critica reflexiva y participativa</w:t>
      </w:r>
    </w:p>
    <w:p w:rsidR="00CE3562" w:rsidRPr="00CE3562" w:rsidRDefault="00CE3562" w:rsidP="00CE3562">
      <w:pPr>
        <w:spacing w:before="240" w:after="0" w:line="360" w:lineRule="auto"/>
        <w:ind w:left="720"/>
        <w:contextualSpacing/>
        <w:jc w:val="both"/>
        <w:rPr>
          <w:rFonts w:ascii="Arial" w:eastAsia="Yu Gothic" w:hAnsi="Arial" w:cs="Arial"/>
          <w:sz w:val="24"/>
          <w:szCs w:val="24"/>
        </w:rPr>
      </w:pPr>
    </w:p>
    <w:p w:rsidR="00D233AD" w:rsidRPr="00CE3562" w:rsidRDefault="00D233AD" w:rsidP="00CE3562">
      <w:pPr>
        <w:spacing w:before="240" w:after="200" w:line="360" w:lineRule="auto"/>
        <w:jc w:val="both"/>
        <w:rPr>
          <w:rFonts w:ascii="Arial" w:eastAsia="Yu Gothic" w:hAnsi="Arial" w:cs="Arial"/>
          <w:b/>
          <w:sz w:val="24"/>
          <w:szCs w:val="24"/>
        </w:rPr>
      </w:pPr>
      <w:r w:rsidRPr="00CE3562">
        <w:rPr>
          <w:rFonts w:ascii="Arial" w:eastAsia="Yu Gothic" w:hAnsi="Arial" w:cs="Arial"/>
          <w:b/>
          <w:sz w:val="24"/>
          <w:szCs w:val="24"/>
        </w:rPr>
        <w:t>MANEJO DE CONTENIDO</w:t>
      </w:r>
    </w:p>
    <w:p w:rsidR="00D233AD" w:rsidRDefault="00D233AD" w:rsidP="00CE3562">
      <w:pPr>
        <w:spacing w:before="240" w:after="200" w:line="360" w:lineRule="auto"/>
        <w:jc w:val="both"/>
        <w:rPr>
          <w:rFonts w:ascii="Arial" w:eastAsia="Yu Gothic" w:hAnsi="Arial" w:cs="Arial"/>
          <w:sz w:val="24"/>
          <w:szCs w:val="24"/>
        </w:rPr>
      </w:pPr>
      <w:r w:rsidRPr="00CE3562">
        <w:rPr>
          <w:rFonts w:ascii="Arial" w:eastAsia="Yu Gothic" w:hAnsi="Arial" w:cs="Arial"/>
          <w:sz w:val="24"/>
          <w:szCs w:val="24"/>
        </w:rPr>
        <w:t xml:space="preserve">Para el desarrollo de contenidos se hará uso de una mescla entre metodología una </w:t>
      </w:r>
      <w:r w:rsidRPr="00CE3562">
        <w:rPr>
          <w:rFonts w:ascii="Arial" w:eastAsia="Yu Gothic" w:hAnsi="Arial" w:cs="Arial"/>
          <w:sz w:val="24"/>
          <w:szCs w:val="24"/>
          <w:u w:val="single"/>
        </w:rPr>
        <w:t>demostrativa-explicativa</w:t>
      </w:r>
      <w:r w:rsidRPr="00CE3562">
        <w:rPr>
          <w:rFonts w:ascii="Arial" w:eastAsia="Yu Gothic" w:hAnsi="Arial" w:cs="Arial"/>
          <w:sz w:val="24"/>
          <w:szCs w:val="24"/>
        </w:rPr>
        <w:t xml:space="preserve"> y también </w:t>
      </w:r>
      <w:r w:rsidRPr="00CE3562">
        <w:rPr>
          <w:rFonts w:ascii="Arial" w:eastAsia="Yu Gothic" w:hAnsi="Arial" w:cs="Arial"/>
          <w:sz w:val="24"/>
          <w:szCs w:val="24"/>
          <w:u w:val="single"/>
        </w:rPr>
        <w:t>conferencia formal</w:t>
      </w:r>
      <w:r w:rsidRPr="00CE3562">
        <w:rPr>
          <w:rFonts w:ascii="Arial" w:eastAsia="Yu Gothic" w:hAnsi="Arial" w:cs="Arial"/>
          <w:sz w:val="24"/>
          <w:szCs w:val="24"/>
        </w:rPr>
        <w:t xml:space="preserve">. La mencionada en primer lugar trata de una explicación dinámica y basada en su mayoría de ejemplos o practicas ideal para explicar generalidades, la siguiente en una explicación estilo magistral y junto a una conferencia formal se expondrá y presentará los conceptos de diferentes autores de la comunicación y lenguaje y conceptualizar en otras palabras o sinónimos, que recreen los estudiantes con su participación. </w:t>
      </w:r>
    </w:p>
    <w:p w:rsidR="00CE3562" w:rsidRPr="00CE3562" w:rsidRDefault="00CE3562" w:rsidP="00CE3562">
      <w:pPr>
        <w:spacing w:before="240" w:after="200" w:line="360" w:lineRule="auto"/>
        <w:jc w:val="both"/>
        <w:rPr>
          <w:rFonts w:ascii="Arial" w:eastAsia="Yu Gothic" w:hAnsi="Arial" w:cs="Arial"/>
          <w:sz w:val="24"/>
          <w:szCs w:val="24"/>
        </w:rPr>
      </w:pPr>
    </w:p>
    <w:p w:rsidR="00D233AD" w:rsidRPr="00CE3562" w:rsidRDefault="00D233AD" w:rsidP="00CE3562">
      <w:pPr>
        <w:spacing w:after="200" w:line="360" w:lineRule="auto"/>
        <w:rPr>
          <w:rFonts w:ascii="Arial" w:eastAsia="Yu Gothic" w:hAnsi="Arial" w:cs="Arial"/>
          <w:b/>
          <w:sz w:val="24"/>
          <w:szCs w:val="24"/>
        </w:rPr>
      </w:pPr>
      <w:r w:rsidRPr="00CE3562">
        <w:rPr>
          <w:rFonts w:ascii="Arial" w:eastAsia="Yu Gothic" w:hAnsi="Arial" w:cs="Arial"/>
          <w:b/>
          <w:sz w:val="24"/>
          <w:szCs w:val="24"/>
        </w:rPr>
        <w:t>AMBIENTES POSITIVOS DE APRENDIZAJE</w:t>
      </w:r>
    </w:p>
    <w:p w:rsidR="00D233AD" w:rsidRPr="00CE3562" w:rsidRDefault="00D233AD" w:rsidP="00CE3562">
      <w:pPr>
        <w:spacing w:after="200" w:line="360" w:lineRule="auto"/>
        <w:jc w:val="both"/>
        <w:rPr>
          <w:rFonts w:ascii="Arial" w:eastAsia="Yu Gothic" w:hAnsi="Arial" w:cs="Arial"/>
          <w:sz w:val="24"/>
          <w:szCs w:val="24"/>
        </w:rPr>
      </w:pPr>
      <w:r w:rsidRPr="00CE3562">
        <w:rPr>
          <w:rFonts w:ascii="Arial" w:eastAsia="Yu Gothic" w:hAnsi="Arial" w:cs="Arial"/>
          <w:sz w:val="24"/>
          <w:szCs w:val="24"/>
        </w:rPr>
        <w:t>Dentro de las sesiones y por medio de actividades con participación con el lenguaje verbal y corporal permanentemente prima el dialogo docente estudiante, estudiante y estudiante siempre de manera dialógica, dinámica al inicio de clase o durante la sesión.</w:t>
      </w:r>
    </w:p>
    <w:p w:rsidR="00D233AD" w:rsidRPr="00CE3562" w:rsidRDefault="00D233AD" w:rsidP="00CE3562">
      <w:pPr>
        <w:spacing w:after="200" w:line="360" w:lineRule="auto"/>
        <w:jc w:val="both"/>
        <w:rPr>
          <w:rFonts w:ascii="Arial" w:eastAsia="Calibri" w:hAnsi="Arial" w:cs="Arial"/>
          <w:color w:val="4F81BD"/>
          <w:sz w:val="24"/>
          <w:szCs w:val="24"/>
        </w:rPr>
      </w:pPr>
      <w:r w:rsidRPr="00CE3562">
        <w:rPr>
          <w:rFonts w:ascii="Arial" w:eastAsia="Calibri" w:hAnsi="Arial" w:cs="Arial"/>
          <w:color w:val="4F81BD"/>
          <w:sz w:val="24"/>
          <w:szCs w:val="24"/>
        </w:rPr>
        <w:t>Contenidos específicos que se trabajan</w:t>
      </w:r>
    </w:p>
    <w:p w:rsidR="00D233AD" w:rsidRPr="00CE3562" w:rsidRDefault="00D233AD" w:rsidP="00CE3562">
      <w:pPr>
        <w:spacing w:after="200" w:line="360" w:lineRule="auto"/>
        <w:jc w:val="both"/>
        <w:rPr>
          <w:rFonts w:ascii="Arial" w:eastAsia="Calibri" w:hAnsi="Arial" w:cs="Arial"/>
          <w:sz w:val="24"/>
          <w:szCs w:val="24"/>
        </w:rPr>
      </w:pPr>
      <w:r w:rsidRPr="00CE3562">
        <w:rPr>
          <w:rFonts w:ascii="Arial" w:eastAsia="Calibri" w:hAnsi="Arial" w:cs="Arial"/>
          <w:sz w:val="24"/>
          <w:szCs w:val="24"/>
        </w:rPr>
        <w:t>Conceptos de la comunicación</w:t>
      </w:r>
    </w:p>
    <w:p w:rsidR="00D233AD" w:rsidRPr="00CE3562" w:rsidRDefault="00D233AD" w:rsidP="00CE3562">
      <w:pPr>
        <w:spacing w:after="200" w:line="360" w:lineRule="auto"/>
        <w:jc w:val="both"/>
        <w:rPr>
          <w:rFonts w:ascii="Arial" w:eastAsia="Calibri" w:hAnsi="Arial" w:cs="Arial"/>
          <w:sz w:val="24"/>
          <w:szCs w:val="24"/>
        </w:rPr>
      </w:pPr>
      <w:r w:rsidRPr="00CE3562">
        <w:rPr>
          <w:rFonts w:ascii="Arial" w:eastAsia="Calibri" w:hAnsi="Arial" w:cs="Arial"/>
          <w:sz w:val="24"/>
          <w:szCs w:val="24"/>
        </w:rPr>
        <w:lastRenderedPageBreak/>
        <w:t>Conceptos del lenguaje</w:t>
      </w:r>
    </w:p>
    <w:p w:rsidR="00D233AD" w:rsidRPr="00CE3562" w:rsidRDefault="00D233AD" w:rsidP="00CE3562">
      <w:pPr>
        <w:spacing w:after="200" w:line="360" w:lineRule="auto"/>
        <w:jc w:val="both"/>
        <w:rPr>
          <w:rFonts w:ascii="Arial" w:eastAsia="Calibri" w:hAnsi="Arial" w:cs="Arial"/>
          <w:color w:val="4F81BD"/>
          <w:sz w:val="24"/>
          <w:szCs w:val="24"/>
        </w:rPr>
      </w:pPr>
      <w:r w:rsidRPr="00CE3562">
        <w:rPr>
          <w:rFonts w:ascii="Arial" w:eastAsia="Calibri" w:hAnsi="Arial" w:cs="Arial"/>
          <w:color w:val="4F81BD"/>
          <w:sz w:val="24"/>
          <w:szCs w:val="24"/>
        </w:rPr>
        <w:t>Prerrequisitos de los estudiantes</w:t>
      </w:r>
    </w:p>
    <w:p w:rsidR="00D233AD" w:rsidRPr="00CE3562" w:rsidRDefault="00D233AD" w:rsidP="00CE3562">
      <w:pPr>
        <w:spacing w:line="360" w:lineRule="auto"/>
        <w:rPr>
          <w:rFonts w:ascii="Arial" w:hAnsi="Arial" w:cs="Arial"/>
          <w:sz w:val="24"/>
          <w:szCs w:val="24"/>
        </w:rPr>
      </w:pPr>
      <w:r w:rsidRPr="00CE3562">
        <w:rPr>
          <w:rFonts w:ascii="Arial" w:hAnsi="Arial" w:cs="Arial"/>
          <w:sz w:val="24"/>
          <w:szCs w:val="24"/>
        </w:rPr>
        <w:t>Participar de manera dialógica.</w:t>
      </w:r>
    </w:p>
    <w:p w:rsidR="00D233AD" w:rsidRPr="00CE3562" w:rsidRDefault="00D233AD" w:rsidP="00CE3562">
      <w:pPr>
        <w:spacing w:line="360" w:lineRule="auto"/>
        <w:rPr>
          <w:rFonts w:ascii="Arial" w:hAnsi="Arial" w:cs="Arial"/>
          <w:sz w:val="24"/>
          <w:szCs w:val="24"/>
          <w:lang w:val="es-MX"/>
        </w:rPr>
      </w:pPr>
    </w:p>
    <w:p w:rsidR="0055536F" w:rsidRPr="00CE3562" w:rsidRDefault="0055536F" w:rsidP="00CE3562">
      <w:pPr>
        <w:spacing w:line="360" w:lineRule="auto"/>
        <w:rPr>
          <w:rFonts w:ascii="Arial" w:hAnsi="Arial" w:cs="Arial"/>
          <w:sz w:val="24"/>
          <w:szCs w:val="24"/>
        </w:rPr>
      </w:pPr>
    </w:p>
    <w:sectPr w:rsidR="0055536F" w:rsidRPr="00CE3562" w:rsidSect="000D2690">
      <w:pgSz w:w="11906" w:h="16838"/>
      <w:pgMar w:top="1418" w:right="1134" w:bottom="1134" w:left="1134" w:header="567" w:footer="708" w:gutter="0"/>
      <w:pgBorders w:offsetFrom="page">
        <w:top w:val="threeDEngrave" w:sz="24" w:space="24" w:color="4472C4" w:themeColor="accent5" w:shadow="1"/>
        <w:left w:val="threeDEngrave" w:sz="24" w:space="24" w:color="4472C4" w:themeColor="accent5" w:shadow="1"/>
        <w:bottom w:val="threeDEmboss" w:sz="24" w:space="24" w:color="4472C4" w:themeColor="accent5" w:shadow="1"/>
        <w:right w:val="threeDEmboss" w:sz="24" w:space="24" w:color="4472C4" w:themeColor="accent5"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Estoy Bueno!}">
    <w:altName w:val="Cambria Math"/>
    <w:charset w:val="00"/>
    <w:family w:val="auto"/>
    <w:pitch w:val="variable"/>
    <w:sig w:usb0="00000001" w:usb1="5000004A" w:usb2="00000000" w:usb3="00000000" w:csb0="00000111" w:csb1="00000000"/>
  </w:font>
  <w:font w:name="augie">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Yu Gothic">
    <w:altName w:val="游ゴシック"/>
    <w:panose1 w:val="020B0400000000000000"/>
    <w:charset w:val="80"/>
    <w:family w:val="swiss"/>
    <w:pitch w:val="variable"/>
    <w:sig w:usb0="00000000" w:usb1="2AC7FDFF" w:usb2="00000016"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378pt;height:303pt" o:bullet="t">
        <v:imagedata r:id="rId1" o:title="Checkmark[1]"/>
      </v:shape>
    </w:pict>
  </w:numPicBullet>
  <w:abstractNum w:abstractNumId="0" w15:restartNumberingAfterBreak="0">
    <w:nsid w:val="1A586AFE"/>
    <w:multiLevelType w:val="hybridMultilevel"/>
    <w:tmpl w:val="3FDC36B8"/>
    <w:lvl w:ilvl="0" w:tplc="4E1C0C1E">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7724F9E"/>
    <w:multiLevelType w:val="hybridMultilevel"/>
    <w:tmpl w:val="09D2034C"/>
    <w:lvl w:ilvl="0" w:tplc="400A0015">
      <w:start w:val="1"/>
      <w:numFmt w:val="upperLetter"/>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2" w15:restartNumberingAfterBreak="0">
    <w:nsid w:val="38DA4238"/>
    <w:multiLevelType w:val="multilevel"/>
    <w:tmpl w:val="420E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6309CB"/>
    <w:multiLevelType w:val="hybridMultilevel"/>
    <w:tmpl w:val="D3226B82"/>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 w15:restartNumberingAfterBreak="0">
    <w:nsid w:val="5DCA660A"/>
    <w:multiLevelType w:val="hybridMultilevel"/>
    <w:tmpl w:val="4ED6B64C"/>
    <w:lvl w:ilvl="0" w:tplc="17CA1CD6">
      <w:start w:val="1"/>
      <w:numFmt w:val="bullet"/>
      <w:lvlText w:val=""/>
      <w:lvlPicBulletId w:val="0"/>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611247BF"/>
    <w:multiLevelType w:val="hybridMultilevel"/>
    <w:tmpl w:val="7A0C7EFA"/>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num w:numId="1">
    <w:abstractNumId w:val="1"/>
  </w:num>
  <w:num w:numId="2">
    <w:abstractNumId w:val="5"/>
  </w:num>
  <w:num w:numId="3">
    <w:abstractNumId w:val="3"/>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3AD"/>
    <w:rsid w:val="000D2690"/>
    <w:rsid w:val="00137DA1"/>
    <w:rsid w:val="002D095C"/>
    <w:rsid w:val="00397159"/>
    <w:rsid w:val="004E79BF"/>
    <w:rsid w:val="0055536F"/>
    <w:rsid w:val="005B32DE"/>
    <w:rsid w:val="00807C3B"/>
    <w:rsid w:val="00862A62"/>
    <w:rsid w:val="009163BE"/>
    <w:rsid w:val="00A44E9A"/>
    <w:rsid w:val="00B53833"/>
    <w:rsid w:val="00CE3562"/>
    <w:rsid w:val="00D233AD"/>
    <w:rsid w:val="00DF7D3B"/>
    <w:rsid w:val="00F63F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57A15"/>
  <w15:chartTrackingRefBased/>
  <w15:docId w15:val="{DD434E7F-A9B6-42DC-90F4-24D7DB31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33AD"/>
  </w:style>
  <w:style w:type="paragraph" w:styleId="Ttulo2">
    <w:name w:val="heading 2"/>
    <w:basedOn w:val="Normal"/>
    <w:next w:val="Normal"/>
    <w:link w:val="Ttulo2Car"/>
    <w:uiPriority w:val="9"/>
    <w:semiHidden/>
    <w:unhideWhenUsed/>
    <w:qFormat/>
    <w:rsid w:val="002D095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9163BE"/>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233AD"/>
    <w:pPr>
      <w:spacing w:after="0" w:line="240" w:lineRule="auto"/>
    </w:pPr>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07C3B"/>
    <w:pPr>
      <w:ind w:left="720"/>
      <w:contextualSpacing/>
    </w:pPr>
  </w:style>
  <w:style w:type="character" w:customStyle="1" w:styleId="Ttulo4Car">
    <w:name w:val="Título 4 Car"/>
    <w:basedOn w:val="Fuentedeprrafopredeter"/>
    <w:link w:val="Ttulo4"/>
    <w:uiPriority w:val="9"/>
    <w:rsid w:val="009163BE"/>
    <w:rPr>
      <w:rFonts w:ascii="Times New Roman" w:eastAsia="Times New Roman" w:hAnsi="Times New Roman" w:cs="Times New Roman"/>
      <w:b/>
      <w:bCs/>
      <w:sz w:val="24"/>
      <w:szCs w:val="24"/>
      <w:lang w:eastAsia="es-ES"/>
    </w:rPr>
  </w:style>
  <w:style w:type="character" w:customStyle="1" w:styleId="Ttulo2Car">
    <w:name w:val="Título 2 Car"/>
    <w:basedOn w:val="Fuentedeprrafopredeter"/>
    <w:link w:val="Ttulo2"/>
    <w:uiPriority w:val="9"/>
    <w:semiHidden/>
    <w:rsid w:val="002D095C"/>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2D095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2D095C"/>
    <w:rPr>
      <w:b/>
      <w:bCs/>
    </w:rPr>
  </w:style>
  <w:style w:type="character" w:styleId="nfasis">
    <w:name w:val="Emphasis"/>
    <w:basedOn w:val="Fuentedeprrafopredeter"/>
    <w:uiPriority w:val="20"/>
    <w:qFormat/>
    <w:rsid w:val="002D095C"/>
    <w:rPr>
      <w:i/>
      <w:iCs/>
    </w:rPr>
  </w:style>
  <w:style w:type="character" w:styleId="Hipervnculo">
    <w:name w:val="Hyperlink"/>
    <w:basedOn w:val="Fuentedeprrafopredeter"/>
    <w:uiPriority w:val="99"/>
    <w:semiHidden/>
    <w:unhideWhenUsed/>
    <w:rsid w:val="002D09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8335395">
      <w:bodyDiv w:val="1"/>
      <w:marLeft w:val="0"/>
      <w:marRight w:val="0"/>
      <w:marTop w:val="0"/>
      <w:marBottom w:val="0"/>
      <w:divBdr>
        <w:top w:val="none" w:sz="0" w:space="0" w:color="auto"/>
        <w:left w:val="none" w:sz="0" w:space="0" w:color="auto"/>
        <w:bottom w:val="none" w:sz="0" w:space="0" w:color="auto"/>
        <w:right w:val="none" w:sz="0" w:space="0" w:color="auto"/>
      </w:divBdr>
      <w:divsChild>
        <w:div w:id="275062212">
          <w:marLeft w:val="0"/>
          <w:marRight w:val="0"/>
          <w:marTop w:val="0"/>
          <w:marBottom w:val="0"/>
          <w:divBdr>
            <w:top w:val="none" w:sz="0" w:space="0" w:color="auto"/>
            <w:left w:val="none" w:sz="0" w:space="0" w:color="auto"/>
            <w:bottom w:val="none" w:sz="0" w:space="0" w:color="auto"/>
            <w:right w:val="none" w:sz="0" w:space="0" w:color="auto"/>
          </w:divBdr>
        </w:div>
        <w:div w:id="115414421">
          <w:marLeft w:val="0"/>
          <w:marRight w:val="0"/>
          <w:marTop w:val="0"/>
          <w:marBottom w:val="0"/>
          <w:divBdr>
            <w:top w:val="none" w:sz="0" w:space="0" w:color="auto"/>
            <w:left w:val="none" w:sz="0" w:space="0" w:color="auto"/>
            <w:bottom w:val="none" w:sz="0" w:space="0" w:color="auto"/>
            <w:right w:val="none" w:sz="0" w:space="0" w:color="auto"/>
          </w:divBdr>
        </w:div>
        <w:div w:id="1906451504">
          <w:marLeft w:val="0"/>
          <w:marRight w:val="0"/>
          <w:marTop w:val="0"/>
          <w:marBottom w:val="0"/>
          <w:divBdr>
            <w:top w:val="none" w:sz="0" w:space="0" w:color="auto"/>
            <w:left w:val="none" w:sz="0" w:space="0" w:color="auto"/>
            <w:bottom w:val="none" w:sz="0" w:space="0" w:color="auto"/>
            <w:right w:val="none" w:sz="0" w:space="0" w:color="auto"/>
          </w:divBdr>
        </w:div>
        <w:div w:id="1296327548">
          <w:marLeft w:val="0"/>
          <w:marRight w:val="0"/>
          <w:marTop w:val="0"/>
          <w:marBottom w:val="0"/>
          <w:divBdr>
            <w:top w:val="none" w:sz="0" w:space="0" w:color="auto"/>
            <w:left w:val="none" w:sz="0" w:space="0" w:color="auto"/>
            <w:bottom w:val="none" w:sz="0" w:space="0" w:color="auto"/>
            <w:right w:val="none" w:sz="0" w:space="0" w:color="auto"/>
          </w:divBdr>
        </w:div>
        <w:div w:id="883250364">
          <w:marLeft w:val="0"/>
          <w:marRight w:val="0"/>
          <w:marTop w:val="0"/>
          <w:marBottom w:val="0"/>
          <w:divBdr>
            <w:top w:val="none" w:sz="0" w:space="0" w:color="auto"/>
            <w:left w:val="none" w:sz="0" w:space="0" w:color="auto"/>
            <w:bottom w:val="none" w:sz="0" w:space="0" w:color="auto"/>
            <w:right w:val="none" w:sz="0" w:space="0" w:color="auto"/>
          </w:divBdr>
        </w:div>
        <w:div w:id="1287931180">
          <w:marLeft w:val="0"/>
          <w:marRight w:val="0"/>
          <w:marTop w:val="0"/>
          <w:marBottom w:val="0"/>
          <w:divBdr>
            <w:top w:val="none" w:sz="0" w:space="0" w:color="auto"/>
            <w:left w:val="none" w:sz="0" w:space="0" w:color="auto"/>
            <w:bottom w:val="none" w:sz="0" w:space="0" w:color="auto"/>
            <w:right w:val="none" w:sz="0" w:space="0" w:color="auto"/>
          </w:divBdr>
          <w:divsChild>
            <w:div w:id="1175918202">
              <w:marLeft w:val="0"/>
              <w:marRight w:val="0"/>
              <w:marTop w:val="0"/>
              <w:marBottom w:val="0"/>
              <w:divBdr>
                <w:top w:val="none" w:sz="0" w:space="0" w:color="auto"/>
                <w:left w:val="none" w:sz="0" w:space="0" w:color="auto"/>
                <w:bottom w:val="none" w:sz="0" w:space="0" w:color="auto"/>
                <w:right w:val="none" w:sz="0" w:space="0" w:color="auto"/>
              </w:divBdr>
            </w:div>
            <w:div w:id="13663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431386">
      <w:bodyDiv w:val="1"/>
      <w:marLeft w:val="0"/>
      <w:marRight w:val="0"/>
      <w:marTop w:val="0"/>
      <w:marBottom w:val="0"/>
      <w:divBdr>
        <w:top w:val="none" w:sz="0" w:space="0" w:color="auto"/>
        <w:left w:val="none" w:sz="0" w:space="0" w:color="auto"/>
        <w:bottom w:val="none" w:sz="0" w:space="0" w:color="auto"/>
        <w:right w:val="none" w:sz="0" w:space="0" w:color="auto"/>
      </w:divBdr>
      <w:divsChild>
        <w:div w:id="1985773165">
          <w:marLeft w:val="0"/>
          <w:marRight w:val="0"/>
          <w:marTop w:val="0"/>
          <w:marBottom w:val="360"/>
          <w:divBdr>
            <w:top w:val="none" w:sz="0" w:space="0" w:color="auto"/>
            <w:left w:val="none" w:sz="0" w:space="0" w:color="auto"/>
            <w:bottom w:val="none" w:sz="0" w:space="0" w:color="auto"/>
            <w:right w:val="none" w:sz="0" w:space="0" w:color="auto"/>
          </w:divBdr>
        </w:div>
        <w:div w:id="1459642668">
          <w:marLeft w:val="0"/>
          <w:marRight w:val="0"/>
          <w:marTop w:val="0"/>
          <w:marBottom w:val="360"/>
          <w:divBdr>
            <w:top w:val="none" w:sz="0" w:space="0" w:color="auto"/>
            <w:left w:val="none" w:sz="0" w:space="0" w:color="auto"/>
            <w:bottom w:val="none" w:sz="0" w:space="0" w:color="auto"/>
            <w:right w:val="none" w:sz="0" w:space="0" w:color="auto"/>
          </w:divBdr>
          <w:divsChild>
            <w:div w:id="1531258728">
              <w:marLeft w:val="0"/>
              <w:marRight w:val="0"/>
              <w:marTop w:val="60"/>
              <w:marBottom w:val="60"/>
              <w:divBdr>
                <w:top w:val="none" w:sz="0" w:space="0" w:color="auto"/>
                <w:left w:val="none" w:sz="0" w:space="0" w:color="auto"/>
                <w:bottom w:val="none" w:sz="0" w:space="0" w:color="auto"/>
                <w:right w:val="none" w:sz="0" w:space="0" w:color="auto"/>
              </w:divBdr>
            </w:div>
          </w:divsChild>
        </w:div>
        <w:div w:id="1785683988">
          <w:marLeft w:val="0"/>
          <w:marRight w:val="0"/>
          <w:marTop w:val="0"/>
          <w:marBottom w:val="3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png"/><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F46A0-6FFC-4031-86F4-BB467EBA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Pages>
  <Words>1501</Words>
  <Characters>8258</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dc:creator>
  <cp:keywords/>
  <dc:description/>
  <cp:lastModifiedBy>BLANCA</cp:lastModifiedBy>
  <cp:revision>5</cp:revision>
  <dcterms:created xsi:type="dcterms:W3CDTF">2022-02-15T20:58:00Z</dcterms:created>
  <dcterms:modified xsi:type="dcterms:W3CDTF">2022-02-15T23:35:00Z</dcterms:modified>
</cp:coreProperties>
</file>